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C3947" w14:textId="77777777" w:rsidR="00A258C2" w:rsidRPr="00F37145" w:rsidRDefault="00A258C2" w:rsidP="00A258C2">
      <w:pPr>
        <w:jc w:val="center"/>
        <w:rPr>
          <w:rFonts w:ascii="Arial" w:hAnsi="Arial" w:cs="Arial"/>
          <w:b/>
          <w:sz w:val="28"/>
          <w:szCs w:val="28"/>
        </w:rPr>
      </w:pPr>
      <w:r w:rsidRPr="00F37145">
        <w:rPr>
          <w:rFonts w:ascii="Arial" w:hAnsi="Arial" w:cs="Arial"/>
          <w:b/>
          <w:sz w:val="28"/>
          <w:szCs w:val="28"/>
        </w:rPr>
        <w:t>ICD-11 Review Pre-</w:t>
      </w:r>
      <w:r w:rsidR="00690814">
        <w:rPr>
          <w:rFonts w:ascii="Arial" w:hAnsi="Arial" w:cs="Arial"/>
          <w:b/>
          <w:sz w:val="28"/>
          <w:szCs w:val="28"/>
        </w:rPr>
        <w:t>c</w:t>
      </w:r>
      <w:r w:rsidRPr="00F37145">
        <w:rPr>
          <w:rFonts w:ascii="Arial" w:hAnsi="Arial" w:cs="Arial"/>
          <w:b/>
          <w:sz w:val="28"/>
          <w:szCs w:val="28"/>
        </w:rPr>
        <w:t xml:space="preserve">onsultation </w:t>
      </w:r>
      <w:r w:rsidR="00690814">
        <w:rPr>
          <w:rFonts w:ascii="Arial" w:hAnsi="Arial" w:cs="Arial"/>
          <w:b/>
          <w:sz w:val="28"/>
          <w:szCs w:val="28"/>
        </w:rPr>
        <w:t>P</w:t>
      </w:r>
      <w:r w:rsidRPr="00F37145">
        <w:rPr>
          <w:rFonts w:ascii="Arial" w:hAnsi="Arial" w:cs="Arial"/>
          <w:b/>
          <w:sz w:val="28"/>
          <w:szCs w:val="28"/>
        </w:rPr>
        <w:t>aper</w:t>
      </w:r>
    </w:p>
    <w:p w14:paraId="747E3F11" w14:textId="77777777" w:rsidR="00A258C2" w:rsidRPr="00F37145" w:rsidRDefault="00A258C2" w:rsidP="00A258C2">
      <w:pPr>
        <w:pStyle w:val="AIHWbodytext"/>
        <w:rPr>
          <w:rFonts w:ascii="Arial" w:hAnsi="Arial" w:cs="Arial"/>
          <w:szCs w:val="22"/>
        </w:rPr>
      </w:pPr>
      <w:r w:rsidRPr="00F37145">
        <w:rPr>
          <w:rFonts w:ascii="Arial" w:hAnsi="Arial" w:cs="Arial"/>
          <w:szCs w:val="22"/>
        </w:rPr>
        <w:t>The World Health Organisation's International Classification of Diseases, Tenth Revision (ICD-10) is used to standardise the way we report causes of death across the world.  Australia use</w:t>
      </w:r>
      <w:r w:rsidR="00690814">
        <w:rPr>
          <w:rFonts w:ascii="Arial" w:hAnsi="Arial" w:cs="Arial"/>
          <w:szCs w:val="22"/>
        </w:rPr>
        <w:t>s</w:t>
      </w:r>
      <w:r w:rsidRPr="00F37145">
        <w:rPr>
          <w:rFonts w:ascii="Arial" w:hAnsi="Arial" w:cs="Arial"/>
          <w:szCs w:val="22"/>
        </w:rPr>
        <w:t xml:space="preserve"> ICD-10 for coding mortality (cause of death) and ICD-10-AM (Australian Modification) for coding diseases and related health problems in hospitals (morbidity)</w:t>
      </w:r>
      <w:r w:rsidR="00690814">
        <w:rPr>
          <w:rFonts w:ascii="Arial" w:hAnsi="Arial" w:cs="Arial"/>
          <w:szCs w:val="22"/>
        </w:rPr>
        <w:t>.</w:t>
      </w:r>
    </w:p>
    <w:p w14:paraId="2A466D0F" w14:textId="77777777" w:rsidR="00A258C2" w:rsidRPr="00F37145" w:rsidRDefault="00A258C2" w:rsidP="00A258C2">
      <w:pPr>
        <w:pStyle w:val="AIHWbodytext"/>
        <w:rPr>
          <w:rFonts w:ascii="Arial" w:hAnsi="Arial" w:cs="Arial"/>
          <w:szCs w:val="22"/>
        </w:rPr>
      </w:pPr>
      <w:r w:rsidRPr="00F37145">
        <w:rPr>
          <w:rFonts w:ascii="Arial" w:hAnsi="Arial" w:cs="Arial"/>
          <w:szCs w:val="22"/>
        </w:rPr>
        <w:t>Both ICD-10-AM and ICD-10 may be used in other settings (</w:t>
      </w:r>
      <w:r w:rsidR="00690814">
        <w:rPr>
          <w:rFonts w:ascii="Arial" w:hAnsi="Arial" w:cs="Arial"/>
          <w:szCs w:val="22"/>
        </w:rPr>
        <w:t xml:space="preserve">e.g. </w:t>
      </w:r>
      <w:r w:rsidRPr="00F37145">
        <w:rPr>
          <w:rFonts w:ascii="Arial" w:hAnsi="Arial" w:cs="Arial"/>
          <w:szCs w:val="22"/>
        </w:rPr>
        <w:t xml:space="preserve">non-admitted, emergency </w:t>
      </w:r>
      <w:r w:rsidR="00690814">
        <w:rPr>
          <w:rFonts w:ascii="Arial" w:hAnsi="Arial" w:cs="Arial"/>
          <w:szCs w:val="22"/>
        </w:rPr>
        <w:t xml:space="preserve">care </w:t>
      </w:r>
      <w:r w:rsidRPr="00F37145">
        <w:rPr>
          <w:rFonts w:ascii="Arial" w:hAnsi="Arial" w:cs="Arial"/>
          <w:szCs w:val="22"/>
        </w:rPr>
        <w:t>services, primary care) to varying degrees around the country.</w:t>
      </w:r>
    </w:p>
    <w:p w14:paraId="6AD291EB" w14:textId="77777777" w:rsidR="00A258C2" w:rsidRPr="00F37145" w:rsidRDefault="00A258C2" w:rsidP="00A258C2">
      <w:pPr>
        <w:pStyle w:val="AIHWbodytext"/>
        <w:rPr>
          <w:rFonts w:ascii="Arial" w:hAnsi="Arial" w:cs="Arial"/>
          <w:szCs w:val="22"/>
        </w:rPr>
      </w:pPr>
      <w:r w:rsidRPr="00F37145">
        <w:rPr>
          <w:rFonts w:ascii="Arial" w:hAnsi="Arial" w:cs="Arial"/>
          <w:szCs w:val="22"/>
        </w:rPr>
        <w:t xml:space="preserve">More information about morbidity data collections can be found here: </w:t>
      </w:r>
    </w:p>
    <w:p w14:paraId="2B34CA6D" w14:textId="77777777" w:rsidR="00A258C2" w:rsidRPr="00F37145" w:rsidRDefault="003F7F03" w:rsidP="00A258C2">
      <w:pPr>
        <w:pStyle w:val="ListParagraph"/>
        <w:numPr>
          <w:ilvl w:val="0"/>
          <w:numId w:val="31"/>
        </w:numPr>
        <w:rPr>
          <w:rFonts w:ascii="Arial" w:hAnsi="Arial" w:cs="Arial"/>
        </w:rPr>
      </w:pPr>
      <w:hyperlink r:id="rId11" w:history="1">
        <w:r w:rsidR="00A258C2" w:rsidRPr="00F37145">
          <w:rPr>
            <w:rStyle w:val="Hyperlink"/>
            <w:rFonts w:ascii="Arial" w:hAnsi="Arial" w:cs="Arial"/>
          </w:rPr>
          <w:t>https://www.aihw.gov.au/about-our-data/our-data-collections/national-hospitals-data-collection</w:t>
        </w:r>
      </w:hyperlink>
    </w:p>
    <w:p w14:paraId="23467A5C" w14:textId="77777777" w:rsidR="00A258C2" w:rsidRPr="00F37145" w:rsidRDefault="00A258C2" w:rsidP="00A258C2">
      <w:pPr>
        <w:pStyle w:val="AIHWbodytext"/>
        <w:rPr>
          <w:rFonts w:ascii="Arial" w:hAnsi="Arial" w:cs="Arial"/>
          <w:szCs w:val="22"/>
        </w:rPr>
      </w:pPr>
      <w:r w:rsidRPr="00F37145">
        <w:rPr>
          <w:rFonts w:ascii="Arial" w:hAnsi="Arial" w:cs="Arial"/>
          <w:szCs w:val="22"/>
        </w:rPr>
        <w:t xml:space="preserve">More information about mortality data collections can be found here: </w:t>
      </w:r>
    </w:p>
    <w:p w14:paraId="61D0EF31" w14:textId="77777777" w:rsidR="00A258C2" w:rsidRDefault="003F7F03" w:rsidP="00A258C2">
      <w:pPr>
        <w:pStyle w:val="ListParagraph"/>
        <w:numPr>
          <w:ilvl w:val="0"/>
          <w:numId w:val="31"/>
        </w:numPr>
        <w:rPr>
          <w:rStyle w:val="Hyperlink"/>
          <w:rFonts w:ascii="Arial" w:hAnsi="Arial" w:cs="Arial"/>
        </w:rPr>
      </w:pPr>
      <w:hyperlink r:id="rId12" w:history="1">
        <w:r w:rsidR="00A258C2" w:rsidRPr="00F37145">
          <w:rPr>
            <w:rStyle w:val="Hyperlink"/>
            <w:rFonts w:ascii="Arial" w:hAnsi="Arial" w:cs="Arial"/>
          </w:rPr>
          <w:t>https://www.aihw.gov.au/about-our-data/our-data-collections/national-mortality-database/how-are-causes-of-death-coded</w:t>
        </w:r>
      </w:hyperlink>
    </w:p>
    <w:p w14:paraId="2775077D" w14:textId="175E6883" w:rsidR="00A258C2" w:rsidRDefault="00A258C2" w:rsidP="00A258C2">
      <w:pPr>
        <w:pStyle w:val="ListParagraph"/>
        <w:ind w:left="360"/>
        <w:rPr>
          <w:rStyle w:val="Hyperlink"/>
          <w:rFonts w:ascii="Arial" w:hAnsi="Arial" w:cs="Arial"/>
        </w:rPr>
      </w:pPr>
    </w:p>
    <w:p w14:paraId="1BDC1C78" w14:textId="3784A271" w:rsidR="00924AF3" w:rsidRPr="00F37145" w:rsidRDefault="00924AF3" w:rsidP="00924AF3">
      <w:pPr>
        <w:pStyle w:val="ListParagraph"/>
        <w:ind w:left="0"/>
        <w:rPr>
          <w:rStyle w:val="Hyperlink"/>
          <w:rFonts w:ascii="Arial" w:hAnsi="Arial" w:cs="Arial"/>
        </w:rPr>
      </w:pPr>
      <w:r w:rsidRPr="00F37145">
        <w:rPr>
          <w:rFonts w:ascii="Arial" w:hAnsi="Arial" w:cs="Arial"/>
        </w:rPr>
        <w:t xml:space="preserve">The aim of stakeholder consultation is to identify all issues relevant to a potential </w:t>
      </w:r>
      <w:r>
        <w:rPr>
          <w:rFonts w:ascii="Arial" w:hAnsi="Arial" w:cs="Arial"/>
        </w:rPr>
        <w:t>adoption</w:t>
      </w:r>
      <w:r w:rsidRPr="00F37145">
        <w:rPr>
          <w:rFonts w:ascii="Arial" w:hAnsi="Arial" w:cs="Arial"/>
        </w:rPr>
        <w:t xml:space="preserve"> of ICD-11 so that</w:t>
      </w:r>
      <w:r>
        <w:rPr>
          <w:rFonts w:ascii="Arial" w:hAnsi="Arial" w:cs="Arial"/>
        </w:rPr>
        <w:t xml:space="preserve">, </w:t>
      </w:r>
      <w:proofErr w:type="gramStart"/>
      <w:r w:rsidR="00037B7C">
        <w:rPr>
          <w:rFonts w:ascii="Arial" w:hAnsi="Arial" w:cs="Arial"/>
        </w:rPr>
        <w:t>if and when</w:t>
      </w:r>
      <w:proofErr w:type="gramEnd"/>
      <w:r>
        <w:rPr>
          <w:rFonts w:ascii="Arial" w:hAnsi="Arial" w:cs="Arial"/>
        </w:rPr>
        <w:t>, Australia decides to adopt ICD-11 it can start to ready its relevant systems, processes and people for implementation in some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14:paraId="07965A83" w14:textId="77777777" w:rsidTr="00A258C2">
        <w:tc>
          <w:tcPr>
            <w:tcW w:w="1560" w:type="dxa"/>
            <w:shd w:val="clear" w:color="auto" w:fill="D9D9D9" w:themeFill="background1" w:themeFillShade="D9"/>
          </w:tcPr>
          <w:p w14:paraId="4FAD1456" w14:textId="77777777" w:rsidR="00A258C2" w:rsidRPr="00F37145" w:rsidRDefault="00A258C2" w:rsidP="004E661D">
            <w:pPr>
              <w:spacing w:before="160" w:after="160"/>
              <w:rPr>
                <w:rFonts w:ascii="Arial" w:hAnsi="Arial" w:cs="Arial"/>
                <w:b/>
              </w:rPr>
            </w:pPr>
            <w:r w:rsidRPr="00F37145">
              <w:rPr>
                <w:rFonts w:ascii="Arial" w:hAnsi="Arial" w:cs="Arial"/>
                <w:b/>
              </w:rPr>
              <w:t>Question 1:</w:t>
            </w:r>
          </w:p>
        </w:tc>
        <w:tc>
          <w:tcPr>
            <w:tcW w:w="7456" w:type="dxa"/>
            <w:shd w:val="clear" w:color="auto" w:fill="D9D9D9" w:themeFill="background1" w:themeFillShade="D9"/>
          </w:tcPr>
          <w:p w14:paraId="3DF1FD7C" w14:textId="77777777" w:rsidR="00A258C2" w:rsidRDefault="00A258C2" w:rsidP="004E661D">
            <w:pPr>
              <w:spacing w:before="160" w:after="160"/>
              <w:rPr>
                <w:rFonts w:ascii="Arial" w:hAnsi="Arial" w:cs="Arial"/>
              </w:rPr>
            </w:pPr>
            <w:r w:rsidRPr="00F37145">
              <w:rPr>
                <w:rFonts w:ascii="Arial" w:hAnsi="Arial" w:cs="Arial"/>
              </w:rPr>
              <w:t>How does your work currently require you, or cause you, to be involved in some way with ICD-10 or ICD-10-AM?</w:t>
            </w:r>
          </w:p>
        </w:tc>
      </w:tr>
    </w:tbl>
    <w:p w14:paraId="2E1B0C9D" w14:textId="77777777" w:rsidR="00A258C2" w:rsidRDefault="00A258C2" w:rsidP="00A258C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D019D5" w14:paraId="6D4BD5EF" w14:textId="77777777" w:rsidTr="00D31500">
        <w:tc>
          <w:tcPr>
            <w:tcW w:w="1560" w:type="dxa"/>
            <w:shd w:val="clear" w:color="auto" w:fill="D9D9D9" w:themeFill="background1" w:themeFillShade="D9"/>
          </w:tcPr>
          <w:p w14:paraId="5EBF9F47" w14:textId="77777777" w:rsidR="00D019D5" w:rsidRPr="00F37145" w:rsidRDefault="00D019D5" w:rsidP="00D31500">
            <w:pPr>
              <w:spacing w:before="160" w:after="160"/>
              <w:rPr>
                <w:rFonts w:ascii="Arial" w:hAnsi="Arial" w:cs="Arial"/>
                <w:b/>
              </w:rPr>
            </w:pPr>
            <w:r>
              <w:rPr>
                <w:rFonts w:ascii="Arial" w:hAnsi="Arial" w:cs="Arial"/>
                <w:b/>
              </w:rPr>
              <w:t>Question 2</w:t>
            </w:r>
            <w:r w:rsidRPr="00F37145">
              <w:rPr>
                <w:rFonts w:ascii="Arial" w:hAnsi="Arial" w:cs="Arial"/>
                <w:b/>
              </w:rPr>
              <w:t>:</w:t>
            </w:r>
          </w:p>
        </w:tc>
        <w:tc>
          <w:tcPr>
            <w:tcW w:w="7456" w:type="dxa"/>
            <w:shd w:val="clear" w:color="auto" w:fill="D9D9D9" w:themeFill="background1" w:themeFillShade="D9"/>
          </w:tcPr>
          <w:p w14:paraId="784E4221" w14:textId="77777777" w:rsidR="00D019D5" w:rsidRDefault="001567CB" w:rsidP="00D31500">
            <w:pPr>
              <w:spacing w:before="160" w:after="160"/>
              <w:rPr>
                <w:rFonts w:ascii="Arial" w:hAnsi="Arial" w:cs="Arial"/>
              </w:rPr>
            </w:pPr>
            <w:r>
              <w:rPr>
                <w:rFonts w:ascii="Arial" w:hAnsi="Arial" w:cs="Arial"/>
              </w:rPr>
              <w:t xml:space="preserve">Tell us about what you think the limitations and strengths are of ICD-10 and/or ICD-10-AM?  </w:t>
            </w:r>
          </w:p>
        </w:tc>
      </w:tr>
    </w:tbl>
    <w:p w14:paraId="115B2C09" w14:textId="77777777" w:rsidR="00D019D5" w:rsidRDefault="00D019D5" w:rsidP="00A258C2">
      <w:pPr>
        <w:pStyle w:val="AIHWbodytext"/>
        <w:rPr>
          <w:rFonts w:ascii="Arial" w:hAnsi="Arial" w:cs="Arial"/>
          <w:szCs w:val="22"/>
        </w:rPr>
      </w:pPr>
    </w:p>
    <w:p w14:paraId="71B512A2" w14:textId="64B1994D" w:rsidR="00B770F0" w:rsidRDefault="00B770F0" w:rsidP="00A258C2">
      <w:pPr>
        <w:pStyle w:val="AIHWbodytext"/>
        <w:rPr>
          <w:rFonts w:ascii="Arial" w:hAnsi="Arial" w:cs="Arial"/>
          <w:szCs w:val="22"/>
        </w:rPr>
      </w:pPr>
      <w:r>
        <w:rPr>
          <w:rFonts w:ascii="Arial" w:hAnsi="Arial" w:cs="Arial"/>
          <w:szCs w:val="22"/>
        </w:rPr>
        <w:t>In addition to the classifications mentioned above other classifications and terminologies are used in various settings around Australia.  These include</w:t>
      </w:r>
      <w:r w:rsidR="00B3297E">
        <w:rPr>
          <w:rFonts w:ascii="Arial" w:hAnsi="Arial" w:cs="Arial"/>
          <w:szCs w:val="22"/>
        </w:rPr>
        <w:t xml:space="preserve">, but are not limited to, </w:t>
      </w:r>
      <w:r>
        <w:rPr>
          <w:rFonts w:ascii="Arial" w:hAnsi="Arial" w:cs="Arial"/>
          <w:szCs w:val="22"/>
        </w:rPr>
        <w:t xml:space="preserve">the Australian Classification of Health Interventions (ACHI), </w:t>
      </w:r>
      <w:r w:rsidR="0041744B">
        <w:rPr>
          <w:rFonts w:ascii="Arial" w:hAnsi="Arial" w:cs="Arial"/>
          <w:szCs w:val="22"/>
        </w:rPr>
        <w:t xml:space="preserve">the </w:t>
      </w:r>
      <w:r>
        <w:rPr>
          <w:rFonts w:ascii="Arial" w:hAnsi="Arial" w:cs="Arial"/>
          <w:szCs w:val="22"/>
        </w:rPr>
        <w:t>International Classification of Functioning</w:t>
      </w:r>
      <w:r w:rsidR="001567CB">
        <w:rPr>
          <w:rFonts w:ascii="Arial" w:hAnsi="Arial" w:cs="Arial"/>
          <w:szCs w:val="22"/>
        </w:rPr>
        <w:t>, Disability and Health</w:t>
      </w:r>
      <w:r>
        <w:rPr>
          <w:rFonts w:ascii="Arial" w:hAnsi="Arial" w:cs="Arial"/>
          <w:szCs w:val="22"/>
        </w:rPr>
        <w:t xml:space="preserve"> (ICF), SNOMED CT</w:t>
      </w:r>
      <w:r w:rsidR="00870D34">
        <w:rPr>
          <w:rFonts w:ascii="Arial" w:hAnsi="Arial" w:cs="Arial"/>
          <w:szCs w:val="22"/>
        </w:rPr>
        <w:t xml:space="preserve"> and</w:t>
      </w:r>
      <w:r w:rsidR="00B3297E">
        <w:rPr>
          <w:rFonts w:ascii="Arial" w:hAnsi="Arial" w:cs="Arial"/>
          <w:szCs w:val="22"/>
        </w:rPr>
        <w:t xml:space="preserve"> LOINC.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870D34" w14:paraId="5A57B9D6" w14:textId="77777777" w:rsidTr="004E661D">
        <w:tc>
          <w:tcPr>
            <w:tcW w:w="1560" w:type="dxa"/>
            <w:shd w:val="clear" w:color="auto" w:fill="D9D9D9" w:themeFill="background1" w:themeFillShade="D9"/>
          </w:tcPr>
          <w:p w14:paraId="4A98C7FD" w14:textId="77777777" w:rsidR="00870D34" w:rsidRPr="00F37145" w:rsidRDefault="00870D34" w:rsidP="004E661D">
            <w:pPr>
              <w:spacing w:before="160" w:after="160"/>
              <w:rPr>
                <w:rFonts w:ascii="Arial" w:hAnsi="Arial" w:cs="Arial"/>
                <w:b/>
              </w:rPr>
            </w:pPr>
            <w:r w:rsidRPr="00F37145">
              <w:rPr>
                <w:rFonts w:ascii="Arial" w:hAnsi="Arial" w:cs="Arial"/>
                <w:b/>
              </w:rPr>
              <w:lastRenderedPageBreak/>
              <w:t>Questio</w:t>
            </w:r>
            <w:r w:rsidR="00B3297E">
              <w:rPr>
                <w:rFonts w:ascii="Arial" w:hAnsi="Arial" w:cs="Arial"/>
                <w:b/>
              </w:rPr>
              <w:t xml:space="preserve">n </w:t>
            </w:r>
            <w:r w:rsidR="00D019D5">
              <w:rPr>
                <w:rFonts w:ascii="Arial" w:hAnsi="Arial" w:cs="Arial"/>
                <w:b/>
              </w:rPr>
              <w:t>3</w:t>
            </w:r>
            <w:r w:rsidRPr="00F37145">
              <w:rPr>
                <w:rFonts w:ascii="Arial" w:hAnsi="Arial" w:cs="Arial"/>
                <w:b/>
              </w:rPr>
              <w:t>:</w:t>
            </w:r>
          </w:p>
        </w:tc>
        <w:tc>
          <w:tcPr>
            <w:tcW w:w="7456" w:type="dxa"/>
            <w:shd w:val="clear" w:color="auto" w:fill="D9D9D9" w:themeFill="background1" w:themeFillShade="D9"/>
          </w:tcPr>
          <w:p w14:paraId="623D078E" w14:textId="44348F13" w:rsidR="00870D34" w:rsidRDefault="00B3297E" w:rsidP="00B3297E">
            <w:pPr>
              <w:spacing w:before="160" w:after="160"/>
              <w:rPr>
                <w:rFonts w:ascii="Arial" w:hAnsi="Arial" w:cs="Arial"/>
              </w:rPr>
            </w:pPr>
            <w:r>
              <w:rPr>
                <w:rFonts w:ascii="Arial" w:hAnsi="Arial" w:cs="Arial"/>
              </w:rPr>
              <w:t>D</w:t>
            </w:r>
            <w:r w:rsidR="00870D34" w:rsidRPr="00F37145">
              <w:rPr>
                <w:rFonts w:ascii="Arial" w:hAnsi="Arial" w:cs="Arial"/>
              </w:rPr>
              <w:t xml:space="preserve">oes your work currently require you, or cause you, to be involved in some way with </w:t>
            </w:r>
            <w:r w:rsidR="00870D34">
              <w:rPr>
                <w:rFonts w:ascii="Arial" w:hAnsi="Arial" w:cs="Arial"/>
              </w:rPr>
              <w:t xml:space="preserve">any of these </w:t>
            </w:r>
            <w:r w:rsidR="0041744B">
              <w:rPr>
                <w:rFonts w:ascii="Arial" w:hAnsi="Arial" w:cs="Arial"/>
              </w:rPr>
              <w:t xml:space="preserve">other </w:t>
            </w:r>
            <w:r w:rsidR="00870D34">
              <w:rPr>
                <w:rFonts w:ascii="Arial" w:hAnsi="Arial" w:cs="Arial"/>
              </w:rPr>
              <w:t xml:space="preserve">classifications or </w:t>
            </w:r>
            <w:r w:rsidR="002E5D8E">
              <w:rPr>
                <w:rFonts w:ascii="Arial" w:hAnsi="Arial" w:cs="Arial"/>
              </w:rPr>
              <w:t>terminologies?</w:t>
            </w:r>
          </w:p>
        </w:tc>
      </w:tr>
    </w:tbl>
    <w:p w14:paraId="72812C1E" w14:textId="77777777" w:rsidR="00B770F0" w:rsidRDefault="00B770F0" w:rsidP="00A258C2">
      <w:pPr>
        <w:pStyle w:val="AIHWbodytext"/>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870D34" w14:paraId="46DE85BC" w14:textId="77777777" w:rsidTr="004E661D">
        <w:tc>
          <w:tcPr>
            <w:tcW w:w="1560" w:type="dxa"/>
            <w:shd w:val="clear" w:color="auto" w:fill="D9D9D9" w:themeFill="background1" w:themeFillShade="D9"/>
          </w:tcPr>
          <w:p w14:paraId="608671E2" w14:textId="77777777" w:rsidR="00870D34" w:rsidRPr="00F37145" w:rsidRDefault="00870D34" w:rsidP="004E661D">
            <w:pPr>
              <w:spacing w:before="160" w:after="160"/>
              <w:rPr>
                <w:rFonts w:ascii="Arial" w:hAnsi="Arial" w:cs="Arial"/>
                <w:b/>
              </w:rPr>
            </w:pPr>
            <w:r w:rsidRPr="00F37145">
              <w:rPr>
                <w:rFonts w:ascii="Arial" w:hAnsi="Arial" w:cs="Arial"/>
                <w:b/>
              </w:rPr>
              <w:t>Questio</w:t>
            </w:r>
            <w:r w:rsidR="00B3297E">
              <w:rPr>
                <w:rFonts w:ascii="Arial" w:hAnsi="Arial" w:cs="Arial"/>
                <w:b/>
              </w:rPr>
              <w:t xml:space="preserve">n </w:t>
            </w:r>
            <w:r w:rsidR="00D019D5">
              <w:rPr>
                <w:rFonts w:ascii="Arial" w:hAnsi="Arial" w:cs="Arial"/>
                <w:b/>
              </w:rPr>
              <w:t>4</w:t>
            </w:r>
            <w:r w:rsidRPr="00F37145">
              <w:rPr>
                <w:rFonts w:ascii="Arial" w:hAnsi="Arial" w:cs="Arial"/>
                <w:b/>
              </w:rPr>
              <w:t>:</w:t>
            </w:r>
          </w:p>
        </w:tc>
        <w:tc>
          <w:tcPr>
            <w:tcW w:w="7456" w:type="dxa"/>
            <w:shd w:val="clear" w:color="auto" w:fill="D9D9D9" w:themeFill="background1" w:themeFillShade="D9"/>
          </w:tcPr>
          <w:p w14:paraId="20CBD607" w14:textId="77777777" w:rsidR="00870D34" w:rsidRDefault="00870D34" w:rsidP="00870D34">
            <w:pPr>
              <w:spacing w:before="160" w:after="160"/>
              <w:rPr>
                <w:rFonts w:ascii="Arial" w:hAnsi="Arial" w:cs="Arial"/>
              </w:rPr>
            </w:pPr>
            <w:r>
              <w:rPr>
                <w:rFonts w:ascii="Arial" w:hAnsi="Arial" w:cs="Arial"/>
              </w:rPr>
              <w:t>Are there any other classifications or terminologies that are relevant to your work?</w:t>
            </w:r>
          </w:p>
        </w:tc>
      </w:tr>
    </w:tbl>
    <w:p w14:paraId="61BD6A2A" w14:textId="77777777" w:rsidR="00870D34" w:rsidRDefault="00870D34" w:rsidP="00A258C2">
      <w:pPr>
        <w:pStyle w:val="AIHWbodytext"/>
        <w:rPr>
          <w:rFonts w:ascii="Arial" w:hAnsi="Arial" w:cs="Arial"/>
          <w:szCs w:val="22"/>
        </w:rPr>
      </w:pPr>
    </w:p>
    <w:p w14:paraId="3A9ECA8A" w14:textId="2F61A093" w:rsidR="00A258C2" w:rsidRPr="00F37145" w:rsidRDefault="00A258C2" w:rsidP="00A258C2">
      <w:pPr>
        <w:pStyle w:val="AIHWbodytext"/>
        <w:rPr>
          <w:rFonts w:ascii="Arial" w:hAnsi="Arial" w:cs="Arial"/>
          <w:szCs w:val="22"/>
        </w:rPr>
      </w:pPr>
      <w:r w:rsidRPr="00F37145">
        <w:rPr>
          <w:rFonts w:ascii="Arial" w:hAnsi="Arial" w:cs="Arial"/>
          <w:szCs w:val="22"/>
        </w:rPr>
        <w:t xml:space="preserve">The WHO's Eleventh Revision of ICD (ICD-11) aims to improve upon the ICD-10 product and to enable its potential use across </w:t>
      </w:r>
      <w:proofErr w:type="gramStart"/>
      <w:r w:rsidRPr="00F37145">
        <w:rPr>
          <w:rFonts w:ascii="Arial" w:hAnsi="Arial" w:cs="Arial"/>
          <w:szCs w:val="22"/>
        </w:rPr>
        <w:t>a number of</w:t>
      </w:r>
      <w:proofErr w:type="gramEnd"/>
      <w:r w:rsidRPr="00F37145">
        <w:rPr>
          <w:rFonts w:ascii="Arial" w:hAnsi="Arial" w:cs="Arial"/>
          <w:szCs w:val="22"/>
        </w:rPr>
        <w:t xml:space="preserve"> (health-care) settings, such as mortality, morbidity, primary care and others</w:t>
      </w:r>
      <w:r w:rsidR="0041744B">
        <w:rPr>
          <w:rFonts w:ascii="Arial" w:hAnsi="Arial" w:cs="Arial"/>
          <w:szCs w:val="22"/>
        </w:rPr>
        <w:t>,</w:t>
      </w:r>
      <w:r w:rsidRPr="00F37145">
        <w:rPr>
          <w:rFonts w:ascii="Arial" w:hAnsi="Arial" w:cs="Arial"/>
          <w:szCs w:val="22"/>
        </w:rPr>
        <w:t xml:space="preserve"> without modification by individual countries.  Importantly this brings the reporting of mortality and morbidity into one classification.  </w:t>
      </w:r>
    </w:p>
    <w:p w14:paraId="78CCDE94" w14:textId="77777777" w:rsidR="00A258C2" w:rsidRPr="00F37145" w:rsidRDefault="00A258C2" w:rsidP="00A258C2">
      <w:pPr>
        <w:pStyle w:val="AIHWbodytext"/>
        <w:rPr>
          <w:rFonts w:ascii="Arial" w:hAnsi="Arial" w:cs="Arial"/>
          <w:szCs w:val="22"/>
        </w:rPr>
      </w:pPr>
      <w:r w:rsidRPr="00F37145">
        <w:rPr>
          <w:rFonts w:ascii="Arial" w:hAnsi="Arial" w:cs="Arial"/>
          <w:szCs w:val="22"/>
        </w:rPr>
        <w:t>ICD-11 was released by the WHO in an advanced ‘preview’ version in June 2018 and is expected to be formally presented to the Seventy-second World Health Assembly</w:t>
      </w:r>
      <w:r>
        <w:rPr>
          <w:rFonts w:ascii="Arial" w:hAnsi="Arial" w:cs="Arial"/>
          <w:szCs w:val="22"/>
        </w:rPr>
        <w:t xml:space="preserve"> </w:t>
      </w:r>
      <w:r w:rsidRPr="00F37145">
        <w:rPr>
          <w:rFonts w:ascii="Arial" w:hAnsi="Arial" w:cs="Arial"/>
          <w:szCs w:val="22"/>
        </w:rPr>
        <w:t xml:space="preserve">in May 2019 for official endorsement by Member States. If endorsed, ICD-11 will then be available for implementation by Member States and there is an expectation by the WHO that its Member States will take steps to begin using ICD-11 in some capacity, whether that be exclusively for mortality purposes or for more broader application in morbidity systems and beyond. </w:t>
      </w:r>
    </w:p>
    <w:p w14:paraId="6B6D3725" w14:textId="77777777" w:rsidR="00A258C2" w:rsidRPr="00F37145" w:rsidRDefault="00A258C2" w:rsidP="00A258C2">
      <w:pPr>
        <w:pStyle w:val="AIHWbodytext"/>
        <w:rPr>
          <w:rFonts w:ascii="Arial" w:hAnsi="Arial" w:cs="Arial"/>
          <w:szCs w:val="22"/>
        </w:rPr>
      </w:pPr>
      <w:r w:rsidRPr="00F37145">
        <w:rPr>
          <w:rFonts w:ascii="Arial" w:hAnsi="Arial" w:cs="Arial"/>
          <w:szCs w:val="22"/>
        </w:rPr>
        <w:t>More information is available on the WHO website via the following links</w:t>
      </w:r>
      <w:r w:rsidR="00C65494">
        <w:rPr>
          <w:rFonts w:ascii="Arial" w:hAnsi="Arial" w:cs="Arial"/>
          <w:szCs w:val="22"/>
        </w:rPr>
        <w:t>:</w:t>
      </w:r>
      <w:r w:rsidRPr="00F37145">
        <w:rPr>
          <w:rFonts w:ascii="Arial" w:hAnsi="Arial" w:cs="Arial"/>
          <w:szCs w:val="22"/>
        </w:rPr>
        <w:t xml:space="preserve">   </w:t>
      </w:r>
    </w:p>
    <w:p w14:paraId="57E97662" w14:textId="77777777" w:rsidR="00A258C2" w:rsidRPr="00A258C2" w:rsidRDefault="003F7F03" w:rsidP="00A258C2">
      <w:pPr>
        <w:pStyle w:val="ListParagraph"/>
        <w:numPr>
          <w:ilvl w:val="0"/>
          <w:numId w:val="31"/>
        </w:numPr>
        <w:rPr>
          <w:rStyle w:val="Hyperlink"/>
          <w:rFonts w:ascii="Arial" w:hAnsi="Arial"/>
        </w:rPr>
      </w:pPr>
      <w:hyperlink r:id="rId13" w:history="1">
        <w:r w:rsidR="00A258C2" w:rsidRPr="00A258C2">
          <w:rPr>
            <w:rStyle w:val="Hyperlink"/>
            <w:rFonts w:ascii="Arial" w:hAnsi="Arial" w:cs="Arial"/>
          </w:rPr>
          <w:t>http://www.who.int/classifications/icd/en/</w:t>
        </w:r>
      </w:hyperlink>
    </w:p>
    <w:p w14:paraId="326F75D4" w14:textId="77777777" w:rsidR="00A258C2" w:rsidRDefault="003F7F03" w:rsidP="00A258C2">
      <w:pPr>
        <w:pStyle w:val="ListParagraph"/>
        <w:numPr>
          <w:ilvl w:val="0"/>
          <w:numId w:val="31"/>
        </w:numPr>
        <w:rPr>
          <w:rStyle w:val="Hyperlink"/>
          <w:rFonts w:ascii="Arial" w:hAnsi="Arial"/>
        </w:rPr>
      </w:pPr>
      <w:hyperlink r:id="rId14" w:history="1">
        <w:r w:rsidR="00A258C2" w:rsidRPr="00A258C2">
          <w:rPr>
            <w:rStyle w:val="Hyperlink"/>
            <w:rFonts w:ascii="Arial" w:hAnsi="Arial" w:cs="Arial"/>
          </w:rPr>
          <w:t>https://icd.who.int/browse11/content/refguide.ICD11_en/html/index.html</w:t>
        </w:r>
      </w:hyperlink>
    </w:p>
    <w:p w14:paraId="790812E4" w14:textId="77777777" w:rsidR="006C1600" w:rsidRDefault="00C65494" w:rsidP="006C1600">
      <w:pPr>
        <w:pStyle w:val="AIHWbodytext"/>
        <w:rPr>
          <w:rFonts w:ascii="Arial" w:hAnsi="Arial" w:cs="Arial"/>
          <w:szCs w:val="22"/>
        </w:rPr>
      </w:pPr>
      <w:r>
        <w:rPr>
          <w:rFonts w:ascii="Arial" w:hAnsi="Arial" w:cs="Arial"/>
          <w:szCs w:val="22"/>
        </w:rPr>
        <w:t xml:space="preserve">The following is a link to the ICD-11 </w:t>
      </w:r>
      <w:r w:rsidR="00DD5AFC">
        <w:rPr>
          <w:rFonts w:ascii="Arial" w:hAnsi="Arial" w:cs="Arial"/>
          <w:szCs w:val="22"/>
        </w:rPr>
        <w:t>and other related resources</w:t>
      </w:r>
      <w:r>
        <w:rPr>
          <w:rFonts w:ascii="Arial" w:hAnsi="Arial" w:cs="Arial"/>
          <w:szCs w:val="22"/>
        </w:rPr>
        <w:t xml:space="preserve">. To </w:t>
      </w:r>
      <w:r w:rsidR="00DD5AFC">
        <w:rPr>
          <w:rFonts w:ascii="Arial" w:hAnsi="Arial" w:cs="Arial"/>
          <w:szCs w:val="22"/>
        </w:rPr>
        <w:t xml:space="preserve">specifically </w:t>
      </w:r>
      <w:r>
        <w:rPr>
          <w:rFonts w:ascii="Arial" w:hAnsi="Arial" w:cs="Arial"/>
          <w:szCs w:val="22"/>
        </w:rPr>
        <w:t>view ICD-11</w:t>
      </w:r>
      <w:r w:rsidR="00DD5AFC">
        <w:rPr>
          <w:rFonts w:ascii="Arial" w:hAnsi="Arial" w:cs="Arial"/>
          <w:szCs w:val="22"/>
        </w:rPr>
        <w:t>,</w:t>
      </w:r>
      <w:r>
        <w:rPr>
          <w:rFonts w:ascii="Arial" w:hAnsi="Arial" w:cs="Arial"/>
          <w:szCs w:val="22"/>
        </w:rPr>
        <w:t xml:space="preserve"> select the ICD-11 Browser or </w:t>
      </w:r>
      <w:r w:rsidR="00DD5AFC">
        <w:rPr>
          <w:rFonts w:ascii="Arial" w:hAnsi="Arial" w:cs="Arial"/>
          <w:szCs w:val="22"/>
        </w:rPr>
        <w:t>the ICD-11 Coding Tool.</w:t>
      </w:r>
    </w:p>
    <w:p w14:paraId="45C99C9B" w14:textId="77777777" w:rsidR="006C1600" w:rsidRDefault="003F7F03" w:rsidP="006C1600">
      <w:pPr>
        <w:pStyle w:val="AIHWbodytext"/>
        <w:numPr>
          <w:ilvl w:val="0"/>
          <w:numId w:val="33"/>
        </w:numPr>
        <w:rPr>
          <w:rStyle w:val="Hyperlink"/>
          <w:rFonts w:ascii="Arial" w:hAnsi="Arial" w:cs="Arial"/>
          <w:color w:val="auto"/>
          <w:u w:val="none"/>
        </w:rPr>
      </w:pPr>
      <w:hyperlink r:id="rId15" w:history="1">
        <w:r w:rsidR="00C65494" w:rsidRPr="00B3297E">
          <w:rPr>
            <w:rStyle w:val="Hyperlink"/>
            <w:rFonts w:ascii="Arial" w:hAnsi="Arial" w:cs="Arial"/>
            <w:szCs w:val="22"/>
          </w:rPr>
          <w:t>https://icd.who.int/</w:t>
        </w:r>
      </w:hyperlink>
    </w:p>
    <w:p w14:paraId="6289AFD0" w14:textId="77777777" w:rsidR="00A258C2" w:rsidRDefault="00A258C2" w:rsidP="00A258C2">
      <w:pPr>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rsidRPr="004107A1" w14:paraId="39516024" w14:textId="77777777" w:rsidTr="00A258C2">
        <w:tc>
          <w:tcPr>
            <w:tcW w:w="1560" w:type="dxa"/>
            <w:shd w:val="clear" w:color="auto" w:fill="D9D9D9" w:themeFill="background1" w:themeFillShade="D9"/>
          </w:tcPr>
          <w:p w14:paraId="572A9FAB" w14:textId="77777777" w:rsidR="00A258C2" w:rsidRPr="00F37145" w:rsidRDefault="00A258C2" w:rsidP="004E661D">
            <w:pPr>
              <w:spacing w:before="160" w:after="160"/>
              <w:rPr>
                <w:rFonts w:ascii="Arial" w:hAnsi="Arial" w:cs="Arial"/>
                <w:b/>
              </w:rPr>
            </w:pPr>
            <w:r w:rsidRPr="00F37145">
              <w:rPr>
                <w:rFonts w:ascii="Arial" w:hAnsi="Arial" w:cs="Arial"/>
                <w:b/>
              </w:rPr>
              <w:t>Q</w:t>
            </w:r>
            <w:r>
              <w:rPr>
                <w:rFonts w:ascii="Arial" w:hAnsi="Arial" w:cs="Arial"/>
                <w:b/>
              </w:rPr>
              <w:t xml:space="preserve">uestion </w:t>
            </w:r>
            <w:r w:rsidR="00D019D5">
              <w:rPr>
                <w:rFonts w:ascii="Arial" w:hAnsi="Arial" w:cs="Arial"/>
                <w:b/>
              </w:rPr>
              <w:t>5</w:t>
            </w:r>
            <w:r w:rsidRPr="00F37145">
              <w:rPr>
                <w:rFonts w:ascii="Arial" w:hAnsi="Arial" w:cs="Arial"/>
                <w:b/>
              </w:rPr>
              <w:t>:</w:t>
            </w:r>
          </w:p>
        </w:tc>
        <w:tc>
          <w:tcPr>
            <w:tcW w:w="7456" w:type="dxa"/>
            <w:shd w:val="clear" w:color="auto" w:fill="D9D9D9" w:themeFill="background1" w:themeFillShade="D9"/>
          </w:tcPr>
          <w:p w14:paraId="193C4C8C" w14:textId="77777777" w:rsidR="00A258C2" w:rsidRPr="004107A1" w:rsidRDefault="00A258C2" w:rsidP="004E661D">
            <w:pPr>
              <w:spacing w:before="160" w:after="160"/>
              <w:rPr>
                <w:rFonts w:ascii="Arial" w:hAnsi="Arial" w:cs="Arial"/>
              </w:rPr>
            </w:pPr>
            <w:r w:rsidRPr="004107A1">
              <w:rPr>
                <w:rFonts w:ascii="Arial" w:hAnsi="Arial" w:cs="Arial"/>
              </w:rPr>
              <w:t>Were you aware that the WHO has developed an eleventh revision of the ICD?</w:t>
            </w:r>
          </w:p>
        </w:tc>
      </w:tr>
    </w:tbl>
    <w:p w14:paraId="01E21149" w14:textId="77777777" w:rsidR="00A258C2" w:rsidRPr="00F37145" w:rsidRDefault="00A258C2" w:rsidP="00A258C2">
      <w:pPr>
        <w:spacing w:after="0" w:line="240" w:lineRule="auto"/>
      </w:pPr>
      <w:r w:rsidRPr="00F3714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14:paraId="2F2F804A" w14:textId="77777777" w:rsidTr="00A258C2">
        <w:tc>
          <w:tcPr>
            <w:tcW w:w="1560" w:type="dxa"/>
            <w:shd w:val="clear" w:color="auto" w:fill="D9D9D9" w:themeFill="background1" w:themeFillShade="D9"/>
          </w:tcPr>
          <w:p w14:paraId="58BDC694" w14:textId="77777777" w:rsidR="00A258C2" w:rsidRPr="004107A1" w:rsidRDefault="00A258C2" w:rsidP="004E661D">
            <w:pPr>
              <w:spacing w:before="160" w:after="160"/>
              <w:rPr>
                <w:rFonts w:ascii="Arial" w:hAnsi="Arial" w:cs="Arial"/>
                <w:b/>
              </w:rPr>
            </w:pPr>
            <w:r w:rsidRPr="004107A1">
              <w:rPr>
                <w:rFonts w:ascii="Arial" w:hAnsi="Arial" w:cs="Arial"/>
                <w:b/>
              </w:rPr>
              <w:t xml:space="preserve">Question </w:t>
            </w:r>
            <w:r w:rsidR="00D019D5">
              <w:rPr>
                <w:rFonts w:ascii="Arial" w:hAnsi="Arial" w:cs="Arial"/>
                <w:b/>
              </w:rPr>
              <w:t>6</w:t>
            </w:r>
            <w:r w:rsidRPr="004107A1">
              <w:rPr>
                <w:rFonts w:ascii="Arial" w:hAnsi="Arial" w:cs="Arial"/>
                <w:b/>
              </w:rPr>
              <w:t>:</w:t>
            </w:r>
          </w:p>
        </w:tc>
        <w:tc>
          <w:tcPr>
            <w:tcW w:w="7456" w:type="dxa"/>
            <w:shd w:val="clear" w:color="auto" w:fill="D9D9D9" w:themeFill="background1" w:themeFillShade="D9"/>
          </w:tcPr>
          <w:p w14:paraId="03780A4B" w14:textId="77777777" w:rsidR="00A258C2" w:rsidRDefault="00A258C2" w:rsidP="004E661D">
            <w:pPr>
              <w:spacing w:before="160" w:after="160"/>
              <w:rPr>
                <w:rFonts w:ascii="Arial" w:hAnsi="Arial" w:cs="Arial"/>
              </w:rPr>
            </w:pPr>
            <w:r w:rsidRPr="00F37145">
              <w:rPr>
                <w:rFonts w:ascii="Arial" w:hAnsi="Arial" w:cs="Arial"/>
              </w:rPr>
              <w:t xml:space="preserve">If so, have you been able to access information about ICD-11 and </w:t>
            </w:r>
            <w:proofErr w:type="gramStart"/>
            <w:r w:rsidRPr="00F37145">
              <w:rPr>
                <w:rFonts w:ascii="Arial" w:hAnsi="Arial" w:cs="Arial"/>
              </w:rPr>
              <w:t>in particular do</w:t>
            </w:r>
            <w:proofErr w:type="gramEnd"/>
            <w:r w:rsidRPr="00F37145">
              <w:rPr>
                <w:rFonts w:ascii="Arial" w:hAnsi="Arial" w:cs="Arial"/>
              </w:rPr>
              <w:t xml:space="preserve"> you understand how it is different to ICD-10?</w:t>
            </w:r>
          </w:p>
        </w:tc>
      </w:tr>
    </w:tbl>
    <w:p w14:paraId="4C5974B1" w14:textId="77777777" w:rsidR="00A258C2" w:rsidRDefault="00A258C2" w:rsidP="00A258C2">
      <w:pPr>
        <w:pStyle w:val="AIHWbodytext"/>
        <w:rPr>
          <w:szCs w:val="22"/>
        </w:rPr>
      </w:pPr>
    </w:p>
    <w:p w14:paraId="1EDE9407" w14:textId="0DEB0BB1" w:rsidR="00A258C2" w:rsidRPr="00F37145" w:rsidRDefault="00B6658A" w:rsidP="00A258C2">
      <w:pPr>
        <w:pStyle w:val="AIHWbodytext"/>
        <w:rPr>
          <w:rFonts w:ascii="Arial" w:hAnsi="Arial" w:cs="Arial"/>
          <w:szCs w:val="22"/>
        </w:rPr>
      </w:pPr>
      <w:proofErr w:type="gramStart"/>
      <w:r>
        <w:rPr>
          <w:rFonts w:ascii="Arial" w:hAnsi="Arial" w:cs="Arial"/>
          <w:szCs w:val="22"/>
        </w:rPr>
        <w:t>Similar to</w:t>
      </w:r>
      <w:proofErr w:type="gramEnd"/>
      <w:r>
        <w:rPr>
          <w:rFonts w:ascii="Arial" w:hAnsi="Arial" w:cs="Arial"/>
          <w:szCs w:val="22"/>
        </w:rPr>
        <w:t xml:space="preserve"> previous </w:t>
      </w:r>
      <w:r w:rsidR="0041744B">
        <w:rPr>
          <w:rFonts w:ascii="Arial" w:hAnsi="Arial" w:cs="Arial"/>
          <w:szCs w:val="22"/>
        </w:rPr>
        <w:t>revisions,</w:t>
      </w:r>
      <w:r>
        <w:rPr>
          <w:rFonts w:ascii="Arial" w:hAnsi="Arial" w:cs="Arial"/>
          <w:szCs w:val="22"/>
        </w:rPr>
        <w:t xml:space="preserve"> ICD-11 contains </w:t>
      </w:r>
      <w:r w:rsidR="00B2063E">
        <w:rPr>
          <w:rFonts w:ascii="Arial" w:hAnsi="Arial" w:cs="Arial"/>
          <w:szCs w:val="22"/>
        </w:rPr>
        <w:t xml:space="preserve">updated </w:t>
      </w:r>
      <w:r w:rsidR="00A258C2" w:rsidRPr="00F37145">
        <w:rPr>
          <w:rFonts w:ascii="Arial" w:hAnsi="Arial" w:cs="Arial"/>
          <w:szCs w:val="22"/>
        </w:rPr>
        <w:t>clinical concepts</w:t>
      </w:r>
      <w:r w:rsidR="00B2063E">
        <w:rPr>
          <w:rFonts w:ascii="Arial" w:hAnsi="Arial" w:cs="Arial"/>
          <w:szCs w:val="22"/>
        </w:rPr>
        <w:t xml:space="preserve"> </w:t>
      </w:r>
      <w:r>
        <w:rPr>
          <w:rFonts w:ascii="Arial" w:hAnsi="Arial" w:cs="Arial"/>
          <w:szCs w:val="22"/>
        </w:rPr>
        <w:t xml:space="preserve">that are in keeping with modern clinical practice. </w:t>
      </w:r>
      <w:r w:rsidR="00A258C2" w:rsidRPr="00F37145">
        <w:rPr>
          <w:rFonts w:ascii="Arial" w:hAnsi="Arial" w:cs="Arial"/>
          <w:szCs w:val="22"/>
        </w:rPr>
        <w:t xml:space="preserve"> </w:t>
      </w:r>
      <w:r>
        <w:rPr>
          <w:rFonts w:ascii="Arial" w:hAnsi="Arial" w:cs="Arial"/>
          <w:szCs w:val="22"/>
        </w:rPr>
        <w:t xml:space="preserve">In </w:t>
      </w:r>
      <w:r w:rsidR="00B2063E">
        <w:rPr>
          <w:rFonts w:ascii="Arial" w:hAnsi="Arial" w:cs="Arial"/>
          <w:szCs w:val="22"/>
        </w:rPr>
        <w:t>addition,</w:t>
      </w:r>
      <w:r>
        <w:rPr>
          <w:rFonts w:ascii="Arial" w:hAnsi="Arial" w:cs="Arial"/>
          <w:szCs w:val="22"/>
        </w:rPr>
        <w:t xml:space="preserve"> </w:t>
      </w:r>
      <w:r w:rsidR="00A258C2" w:rsidRPr="00F37145">
        <w:rPr>
          <w:rFonts w:ascii="Arial" w:hAnsi="Arial" w:cs="Arial"/>
          <w:szCs w:val="22"/>
        </w:rPr>
        <w:t xml:space="preserve">ICD-11 contains several significant developments </w:t>
      </w:r>
      <w:r w:rsidR="00DD5AFC">
        <w:rPr>
          <w:rFonts w:ascii="Arial" w:hAnsi="Arial" w:cs="Arial"/>
          <w:szCs w:val="22"/>
        </w:rPr>
        <w:t xml:space="preserve">or functions </w:t>
      </w:r>
      <w:r w:rsidR="00A258C2" w:rsidRPr="00F37145">
        <w:rPr>
          <w:rFonts w:ascii="Arial" w:hAnsi="Arial" w:cs="Arial"/>
          <w:szCs w:val="22"/>
        </w:rPr>
        <w:t>that have the potential to enhance the use of the data if they are included as part of an adoption of ICD-11.  These include:</w:t>
      </w:r>
    </w:p>
    <w:p w14:paraId="5BE18F55" w14:textId="1F981E43" w:rsidR="001147BB" w:rsidRDefault="00A258C2"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lastRenderedPageBreak/>
        <w:t xml:space="preserve">a </w:t>
      </w:r>
      <w:r w:rsidR="0041744B">
        <w:rPr>
          <w:rFonts w:ascii="Arial" w:hAnsi="Arial" w:cs="Arial"/>
          <w:szCs w:val="22"/>
        </w:rPr>
        <w:t>f</w:t>
      </w:r>
      <w:r w:rsidRPr="00F37145">
        <w:rPr>
          <w:rFonts w:ascii="Arial" w:hAnsi="Arial" w:cs="Arial"/>
          <w:szCs w:val="22"/>
        </w:rPr>
        <w:t>oundation component that incorporates all entities, including, but not limited to, diseases, disorders, injuries, external causes, signs and symptoms and other</w:t>
      </w:r>
      <w:r w:rsidR="0041744B">
        <w:rPr>
          <w:rFonts w:ascii="Arial" w:hAnsi="Arial" w:cs="Arial"/>
          <w:szCs w:val="22"/>
        </w:rPr>
        <w:t xml:space="preserve"> </w:t>
      </w:r>
      <w:r w:rsidRPr="00F37145">
        <w:rPr>
          <w:rFonts w:ascii="Arial" w:hAnsi="Arial" w:cs="Arial"/>
          <w:szCs w:val="22"/>
        </w:rPr>
        <w:t>reasons for contact with the health system</w:t>
      </w:r>
      <w:r w:rsidR="001147BB" w:rsidRPr="001147BB">
        <w:rPr>
          <w:rFonts w:ascii="Arial" w:hAnsi="Arial" w:cs="Arial"/>
          <w:szCs w:val="22"/>
        </w:rPr>
        <w:t xml:space="preserve"> </w:t>
      </w:r>
    </w:p>
    <w:p w14:paraId="774491F5" w14:textId="172686E9" w:rsidR="00A258C2" w:rsidRPr="00F37145" w:rsidRDefault="001147BB"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t xml:space="preserve">the use of a content model (diagnosis descriptions) to provide </w:t>
      </w:r>
      <w:r w:rsidR="0041744B">
        <w:rPr>
          <w:rFonts w:ascii="Arial" w:hAnsi="Arial" w:cs="Arial"/>
          <w:szCs w:val="22"/>
        </w:rPr>
        <w:t xml:space="preserve">a </w:t>
      </w:r>
      <w:r w:rsidRPr="00F37145">
        <w:rPr>
          <w:rFonts w:ascii="Arial" w:hAnsi="Arial" w:cs="Arial"/>
          <w:szCs w:val="22"/>
        </w:rPr>
        <w:t>more detailed, structured and systematic framework for each of the ICD entities</w:t>
      </w:r>
    </w:p>
    <w:p w14:paraId="6207B6F0" w14:textId="4510EB17" w:rsidR="009C49CF" w:rsidRPr="009C49CF" w:rsidRDefault="009C49CF" w:rsidP="009C49CF">
      <w:pPr>
        <w:pStyle w:val="AIHWbodytext"/>
        <w:numPr>
          <w:ilvl w:val="0"/>
          <w:numId w:val="32"/>
        </w:numPr>
        <w:spacing w:before="120" w:after="120" w:line="260" w:lineRule="atLeast"/>
        <w:rPr>
          <w:rFonts w:ascii="Arial" w:hAnsi="Arial" w:cs="Arial"/>
          <w:szCs w:val="22"/>
        </w:rPr>
      </w:pPr>
      <w:r w:rsidRPr="009C49CF">
        <w:rPr>
          <w:rFonts w:ascii="Arial" w:hAnsi="Arial" w:cs="Arial"/>
          <w:szCs w:val="22"/>
        </w:rPr>
        <w:t>a three-part model for coding complications of care</w:t>
      </w:r>
      <w:r>
        <w:rPr>
          <w:rFonts w:ascii="Arial" w:hAnsi="Arial" w:cs="Arial"/>
          <w:szCs w:val="22"/>
        </w:rPr>
        <w:t xml:space="preserve"> which consists of</w:t>
      </w:r>
      <w:r w:rsidR="0041744B">
        <w:rPr>
          <w:rFonts w:ascii="Arial" w:hAnsi="Arial" w:cs="Arial"/>
          <w:szCs w:val="22"/>
        </w:rPr>
        <w:t>:</w:t>
      </w:r>
      <w:r>
        <w:rPr>
          <w:rFonts w:ascii="Arial" w:hAnsi="Arial" w:cs="Arial"/>
          <w:szCs w:val="22"/>
        </w:rPr>
        <w:t xml:space="preserve"> the resultant injury or harm, the cause of harm and the mode of harm. Sanctioning rules guide the coder to appropriate </w:t>
      </w:r>
      <w:r w:rsidR="008A62E2">
        <w:rPr>
          <w:rFonts w:ascii="Arial" w:hAnsi="Arial" w:cs="Arial"/>
          <w:szCs w:val="22"/>
        </w:rPr>
        <w:t xml:space="preserve">mode codes depending on the cause code assigned. The </w:t>
      </w:r>
      <w:r w:rsidR="00CF7BF7">
        <w:rPr>
          <w:rFonts w:ascii="Arial" w:hAnsi="Arial" w:cs="Arial"/>
          <w:szCs w:val="22"/>
        </w:rPr>
        <w:t>three-part</w:t>
      </w:r>
      <w:r w:rsidR="008A62E2">
        <w:rPr>
          <w:rFonts w:ascii="Arial" w:hAnsi="Arial" w:cs="Arial"/>
          <w:szCs w:val="22"/>
        </w:rPr>
        <w:t xml:space="preserve"> model is further supported by a clustering mechanism described below in point d</w:t>
      </w:r>
      <w:r w:rsidR="0041744B">
        <w:rPr>
          <w:rFonts w:ascii="Arial" w:hAnsi="Arial" w:cs="Arial"/>
          <w:szCs w:val="22"/>
        </w:rPr>
        <w:t>)</w:t>
      </w:r>
      <w:r w:rsidR="008A62E2">
        <w:rPr>
          <w:rFonts w:ascii="Arial" w:hAnsi="Arial" w:cs="Arial"/>
          <w:szCs w:val="22"/>
        </w:rPr>
        <w:t xml:space="preserve"> and the use of a timing mechanism through the use of extension codes described in point e</w:t>
      </w:r>
      <w:r w:rsidR="0041744B">
        <w:rPr>
          <w:rFonts w:ascii="Arial" w:hAnsi="Arial" w:cs="Arial"/>
          <w:szCs w:val="22"/>
        </w:rPr>
        <w:t>)</w:t>
      </w:r>
      <w:r w:rsidR="008A62E2">
        <w:rPr>
          <w:rFonts w:ascii="Arial" w:hAnsi="Arial" w:cs="Arial"/>
          <w:szCs w:val="22"/>
        </w:rPr>
        <w:t xml:space="preserve"> below</w:t>
      </w:r>
    </w:p>
    <w:p w14:paraId="4EDB0651" w14:textId="52A4C87E" w:rsidR="00A258C2" w:rsidRPr="009C49CF" w:rsidRDefault="00A258C2" w:rsidP="00617CF2">
      <w:pPr>
        <w:pStyle w:val="AIHWbodytext"/>
        <w:numPr>
          <w:ilvl w:val="0"/>
          <w:numId w:val="32"/>
        </w:numPr>
        <w:spacing w:before="120" w:after="120" w:line="260" w:lineRule="atLeast"/>
        <w:rPr>
          <w:rFonts w:ascii="Arial" w:hAnsi="Arial" w:cs="Arial"/>
          <w:szCs w:val="22"/>
        </w:rPr>
      </w:pPr>
      <w:r w:rsidRPr="009C49CF">
        <w:rPr>
          <w:rFonts w:ascii="Arial" w:hAnsi="Arial" w:cs="Arial"/>
          <w:szCs w:val="22"/>
        </w:rPr>
        <w:t xml:space="preserve">a clustering mechanism that allows for explicit linking of codes to </w:t>
      </w:r>
      <w:r w:rsidR="00DD5AFC" w:rsidRPr="009C49CF">
        <w:rPr>
          <w:rFonts w:ascii="Arial" w:hAnsi="Arial" w:cs="Arial"/>
          <w:szCs w:val="22"/>
        </w:rPr>
        <w:t xml:space="preserve">fully </w:t>
      </w:r>
      <w:r w:rsidRPr="009C49CF">
        <w:rPr>
          <w:rFonts w:ascii="Arial" w:hAnsi="Arial" w:cs="Arial"/>
          <w:szCs w:val="22"/>
        </w:rPr>
        <w:t xml:space="preserve">reflect a condition, rather than assuming a link </w:t>
      </w:r>
      <w:r w:rsidR="008B71D0" w:rsidRPr="009C49CF">
        <w:rPr>
          <w:rFonts w:ascii="Arial" w:hAnsi="Arial" w:cs="Arial"/>
          <w:szCs w:val="22"/>
        </w:rPr>
        <w:t xml:space="preserve">from code sequencing.  </w:t>
      </w:r>
      <w:r w:rsidRPr="009C49CF">
        <w:rPr>
          <w:rFonts w:ascii="Arial" w:hAnsi="Arial" w:cs="Arial"/>
          <w:szCs w:val="22"/>
        </w:rPr>
        <w:t xml:space="preserve">For example, a cluster may contain codes for an injury, an external cause, a place of occurrence and an activity. </w:t>
      </w:r>
      <w:r w:rsidR="009C49CF" w:rsidRPr="009C49CF">
        <w:rPr>
          <w:rFonts w:ascii="Arial" w:hAnsi="Arial" w:cs="Arial"/>
          <w:szCs w:val="22"/>
        </w:rPr>
        <w:t>Similarly,</w:t>
      </w:r>
      <w:r w:rsidRPr="009C49CF">
        <w:rPr>
          <w:rFonts w:ascii="Arial" w:hAnsi="Arial" w:cs="Arial"/>
          <w:szCs w:val="22"/>
        </w:rPr>
        <w:t xml:space="preserve"> a cluster may contain codes for a </w:t>
      </w:r>
      <w:r w:rsidR="006C1600" w:rsidRPr="009C49CF">
        <w:rPr>
          <w:rFonts w:ascii="Arial" w:hAnsi="Arial" w:cs="Arial"/>
          <w:i/>
          <w:szCs w:val="22"/>
        </w:rPr>
        <w:t>stroke</w:t>
      </w:r>
      <w:r w:rsidRPr="009C49CF">
        <w:rPr>
          <w:rFonts w:ascii="Arial" w:hAnsi="Arial" w:cs="Arial"/>
          <w:szCs w:val="22"/>
        </w:rPr>
        <w:t xml:space="preserve"> and all the related deficits explicitly linking the conditions </w:t>
      </w:r>
    </w:p>
    <w:p w14:paraId="438E2280" w14:textId="59035202" w:rsidR="00A258C2" w:rsidRPr="00F37145" w:rsidRDefault="00A258C2"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t>development of extension codes that can be used to provide additional information about a condition.  These include codes to represent things such as severity scale</w:t>
      </w:r>
      <w:r>
        <w:rPr>
          <w:rFonts w:ascii="Arial" w:hAnsi="Arial" w:cs="Arial"/>
          <w:szCs w:val="22"/>
        </w:rPr>
        <w:t xml:space="preserve">, coma scale, </w:t>
      </w:r>
      <w:r w:rsidRPr="00F37145">
        <w:rPr>
          <w:rFonts w:ascii="Arial" w:hAnsi="Arial" w:cs="Arial"/>
          <w:szCs w:val="22"/>
        </w:rPr>
        <w:t xml:space="preserve">time of life, timing of the disease etc.  </w:t>
      </w:r>
    </w:p>
    <w:p w14:paraId="3ECE5082" w14:textId="16AC61AB" w:rsidR="00A258C2" w:rsidRPr="00F37145" w:rsidRDefault="00A258C2"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t xml:space="preserve">ability to produce multiple </w:t>
      </w:r>
      <w:proofErr w:type="spellStart"/>
      <w:r w:rsidRPr="00F37145">
        <w:rPr>
          <w:rFonts w:ascii="Arial" w:hAnsi="Arial" w:cs="Arial"/>
          <w:szCs w:val="22"/>
        </w:rPr>
        <w:t>linearisations</w:t>
      </w:r>
      <w:proofErr w:type="spellEnd"/>
      <w:r w:rsidRPr="00F37145">
        <w:rPr>
          <w:rFonts w:ascii="Arial" w:hAnsi="Arial" w:cs="Arial"/>
          <w:szCs w:val="22"/>
        </w:rPr>
        <w:t xml:space="preserve"> (tabular volumes) to meet different needs (oncology, primary care </w:t>
      </w:r>
      <w:r w:rsidR="006B0390">
        <w:rPr>
          <w:rFonts w:ascii="Arial" w:hAnsi="Arial" w:cs="Arial"/>
          <w:szCs w:val="22"/>
        </w:rPr>
        <w:t>morbidity, mortality</w:t>
      </w:r>
      <w:r w:rsidR="00B3297E">
        <w:rPr>
          <w:rFonts w:ascii="Arial" w:hAnsi="Arial" w:cs="Arial"/>
          <w:szCs w:val="22"/>
        </w:rPr>
        <w:t>)</w:t>
      </w:r>
    </w:p>
    <w:p w14:paraId="0BF3540F" w14:textId="2B87BBB9" w:rsidR="00A258C2" w:rsidRPr="00F37145" w:rsidRDefault="009C49CF" w:rsidP="00A258C2">
      <w:pPr>
        <w:pStyle w:val="AIHWbodytext"/>
        <w:numPr>
          <w:ilvl w:val="0"/>
          <w:numId w:val="32"/>
        </w:numPr>
        <w:spacing w:before="120" w:after="120" w:line="260" w:lineRule="atLeast"/>
        <w:rPr>
          <w:rFonts w:ascii="Arial" w:hAnsi="Arial" w:cs="Arial"/>
          <w:szCs w:val="22"/>
        </w:rPr>
      </w:pPr>
      <w:r>
        <w:rPr>
          <w:rFonts w:ascii="Arial" w:hAnsi="Arial" w:cs="Arial"/>
          <w:szCs w:val="22"/>
        </w:rPr>
        <w:t>s</w:t>
      </w:r>
      <w:r w:rsidR="00A258C2" w:rsidRPr="00F37145">
        <w:rPr>
          <w:rFonts w:ascii="Arial" w:hAnsi="Arial" w:cs="Arial"/>
          <w:szCs w:val="22"/>
        </w:rPr>
        <w:t>upport</w:t>
      </w:r>
      <w:r>
        <w:rPr>
          <w:rFonts w:ascii="Arial" w:hAnsi="Arial" w:cs="Arial"/>
          <w:szCs w:val="22"/>
        </w:rPr>
        <w:t xml:space="preserve"> for</w:t>
      </w:r>
      <w:r w:rsidR="00A258C2" w:rsidRPr="00F37145">
        <w:rPr>
          <w:rFonts w:ascii="Arial" w:hAnsi="Arial" w:cs="Arial"/>
          <w:szCs w:val="22"/>
        </w:rPr>
        <w:t xml:space="preserve"> potential interoperability and linkage with computerised health information systems (i.e. the electronic health record) and other terminologies (e.g. SNOMED CT)</w:t>
      </w:r>
    </w:p>
    <w:p w14:paraId="10EC8C35" w14:textId="77777777" w:rsidR="00A258C2" w:rsidRPr="00F37145" w:rsidRDefault="00A258C2"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t xml:space="preserve">multiple parenting concepts that allow for statistical aggregation of data using either the primary or secondary parent.  For example, </w:t>
      </w:r>
      <w:r w:rsidR="006C1600" w:rsidRPr="006C1600">
        <w:rPr>
          <w:rFonts w:ascii="Arial" w:hAnsi="Arial" w:cs="Arial"/>
          <w:i/>
          <w:szCs w:val="22"/>
        </w:rPr>
        <w:t>viral pneumonia</w:t>
      </w:r>
      <w:r w:rsidRPr="00F37145">
        <w:rPr>
          <w:rFonts w:ascii="Arial" w:hAnsi="Arial" w:cs="Arial"/>
          <w:szCs w:val="22"/>
        </w:rPr>
        <w:t xml:space="preserve"> can be counted as a viral disease or as a respiratory disease; </w:t>
      </w:r>
      <w:r w:rsidR="006C1600" w:rsidRPr="006C1600">
        <w:rPr>
          <w:rFonts w:ascii="Arial" w:hAnsi="Arial" w:cs="Arial"/>
          <w:i/>
          <w:szCs w:val="22"/>
        </w:rPr>
        <w:t>asthma's</w:t>
      </w:r>
      <w:r w:rsidRPr="00F37145">
        <w:rPr>
          <w:rFonts w:ascii="Arial" w:hAnsi="Arial" w:cs="Arial"/>
          <w:szCs w:val="22"/>
        </w:rPr>
        <w:t xml:space="preserve"> primary parent is </w:t>
      </w:r>
      <w:r w:rsidR="00DD5AFC">
        <w:rPr>
          <w:rFonts w:ascii="Arial" w:hAnsi="Arial" w:cs="Arial"/>
          <w:szCs w:val="22"/>
        </w:rPr>
        <w:t xml:space="preserve">classified under the chapter for </w:t>
      </w:r>
      <w:r w:rsidR="006C1600" w:rsidRPr="006C1600">
        <w:rPr>
          <w:rFonts w:ascii="Arial" w:hAnsi="Arial" w:cs="Arial"/>
          <w:i/>
          <w:szCs w:val="22"/>
        </w:rPr>
        <w:t>Diseases of the Respiratory System</w:t>
      </w:r>
      <w:r w:rsidRPr="00F37145">
        <w:rPr>
          <w:rFonts w:ascii="Arial" w:hAnsi="Arial" w:cs="Arial"/>
          <w:szCs w:val="22"/>
        </w:rPr>
        <w:t xml:space="preserve"> and its secondary parent is </w:t>
      </w:r>
      <w:r w:rsidR="00DD5AFC">
        <w:rPr>
          <w:rFonts w:ascii="Arial" w:hAnsi="Arial" w:cs="Arial"/>
          <w:szCs w:val="22"/>
        </w:rPr>
        <w:t xml:space="preserve">classified under the chapter for </w:t>
      </w:r>
      <w:r w:rsidR="006C1600" w:rsidRPr="006C1600">
        <w:rPr>
          <w:rFonts w:ascii="Arial" w:hAnsi="Arial" w:cs="Arial"/>
          <w:i/>
          <w:szCs w:val="22"/>
        </w:rPr>
        <w:t>Diseases of the Immune System</w:t>
      </w:r>
      <w:r w:rsidRPr="00F37145">
        <w:rPr>
          <w:rFonts w:ascii="Arial" w:hAnsi="Arial" w:cs="Arial"/>
          <w:szCs w:val="22"/>
        </w:rPr>
        <w:t xml:space="preserve"> </w:t>
      </w:r>
    </w:p>
    <w:p w14:paraId="5DCB8F0A" w14:textId="77777777" w:rsidR="00A258C2" w:rsidRPr="00F37145" w:rsidRDefault="00A258C2"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t xml:space="preserve">a chapter for </w:t>
      </w:r>
      <w:r w:rsidR="00DD5AFC">
        <w:rPr>
          <w:rFonts w:ascii="Arial" w:hAnsi="Arial" w:cs="Arial"/>
          <w:szCs w:val="22"/>
        </w:rPr>
        <w:t>T</w:t>
      </w:r>
      <w:r w:rsidRPr="00F37145">
        <w:rPr>
          <w:rFonts w:ascii="Arial" w:hAnsi="Arial" w:cs="Arial"/>
          <w:szCs w:val="22"/>
        </w:rPr>
        <w:t xml:space="preserve">raditional </w:t>
      </w:r>
      <w:r w:rsidR="00DD5AFC">
        <w:rPr>
          <w:rFonts w:ascii="Arial" w:hAnsi="Arial" w:cs="Arial"/>
          <w:szCs w:val="22"/>
        </w:rPr>
        <w:t>M</w:t>
      </w:r>
      <w:r w:rsidRPr="00F37145">
        <w:rPr>
          <w:rFonts w:ascii="Arial" w:hAnsi="Arial" w:cs="Arial"/>
          <w:szCs w:val="22"/>
        </w:rPr>
        <w:t>edicine</w:t>
      </w:r>
      <w:r w:rsidR="00DD5AFC">
        <w:rPr>
          <w:rFonts w:ascii="Arial" w:hAnsi="Arial" w:cs="Arial"/>
          <w:szCs w:val="22"/>
        </w:rPr>
        <w:t xml:space="preserve"> conditions</w:t>
      </w:r>
      <w:r w:rsidRPr="00F37145">
        <w:rPr>
          <w:rFonts w:ascii="Arial" w:hAnsi="Arial" w:cs="Arial"/>
          <w:szCs w:val="22"/>
        </w:rPr>
        <w:t xml:space="preserve"> and a chapter for </w:t>
      </w:r>
      <w:r w:rsidR="00DD5AFC">
        <w:rPr>
          <w:rFonts w:ascii="Arial" w:hAnsi="Arial" w:cs="Arial"/>
          <w:szCs w:val="22"/>
        </w:rPr>
        <w:t>F</w:t>
      </w:r>
      <w:r w:rsidRPr="00F37145">
        <w:rPr>
          <w:rFonts w:ascii="Arial" w:hAnsi="Arial" w:cs="Arial"/>
          <w:szCs w:val="22"/>
        </w:rPr>
        <w:t>unctioning</w:t>
      </w:r>
      <w:r w:rsidR="00DD5AFC">
        <w:rPr>
          <w:rFonts w:ascii="Arial" w:hAnsi="Arial" w:cs="Arial"/>
          <w:szCs w:val="22"/>
        </w:rPr>
        <w:t xml:space="preserve"> Assessment</w:t>
      </w:r>
    </w:p>
    <w:p w14:paraId="653B5EE7" w14:textId="77777777" w:rsidR="00A258C2" w:rsidRPr="00F37145" w:rsidRDefault="00A258C2" w:rsidP="00A258C2">
      <w:pPr>
        <w:pStyle w:val="AIHWbodytext"/>
        <w:numPr>
          <w:ilvl w:val="0"/>
          <w:numId w:val="32"/>
        </w:numPr>
        <w:spacing w:before="120" w:after="120" w:line="260" w:lineRule="atLeast"/>
        <w:rPr>
          <w:rFonts w:ascii="Arial" w:hAnsi="Arial" w:cs="Arial"/>
          <w:szCs w:val="22"/>
        </w:rPr>
      </w:pPr>
      <w:r w:rsidRPr="00F37145">
        <w:rPr>
          <w:rFonts w:ascii="Arial" w:hAnsi="Arial" w:cs="Arial"/>
          <w:szCs w:val="22"/>
        </w:rPr>
        <w:t>availability via an internet based platform that replaces the need for bulky books and/or local software and supports efficient content updates  i.e</w:t>
      </w:r>
      <w:r>
        <w:rPr>
          <w:rFonts w:cs="Arial"/>
          <w:szCs w:val="22"/>
        </w:rPr>
        <w:t>.</w:t>
      </w:r>
      <w:r w:rsidRPr="00F37145">
        <w:rPr>
          <w:rFonts w:ascii="Arial" w:hAnsi="Arial" w:cs="Arial"/>
          <w:szCs w:val="22"/>
        </w:rPr>
        <w:t xml:space="preserve"> </w:t>
      </w:r>
      <w:r w:rsidR="00DD5AFC">
        <w:rPr>
          <w:rFonts w:ascii="Arial" w:hAnsi="Arial" w:cs="Arial"/>
          <w:szCs w:val="22"/>
        </w:rPr>
        <w:t xml:space="preserve">the </w:t>
      </w:r>
      <w:hyperlink r:id="rId16" w:anchor="/" w:history="1">
        <w:r w:rsidR="00DD5AFC" w:rsidRPr="00DD5AFC">
          <w:rPr>
            <w:rStyle w:val="Hyperlink"/>
            <w:rFonts w:ascii="Arial" w:hAnsi="Arial" w:cs="Arial"/>
            <w:szCs w:val="22"/>
          </w:rPr>
          <w:t>ICD-11 Coding Tool</w:t>
        </w:r>
      </w:hyperlink>
      <w:r w:rsidR="00775CBF">
        <w:rPr>
          <w:rFonts w:ascii="Arial" w:hAnsi="Arial" w:cs="Arial"/>
          <w:szCs w:val="22"/>
        </w:rPr>
        <w:t xml:space="preserve"> </w:t>
      </w:r>
      <w:r w:rsidR="00B3297E">
        <w:rPr>
          <w:rFonts w:ascii="Arial" w:hAnsi="Arial" w:cs="Arial"/>
          <w:szCs w:val="22"/>
        </w:rPr>
        <w:t>.</w:t>
      </w:r>
    </w:p>
    <w:p w14:paraId="7BC9ADFA" w14:textId="77777777" w:rsidR="00A258C2" w:rsidRPr="00924AF3" w:rsidRDefault="00A258C2" w:rsidP="00A258C2">
      <w:pPr>
        <w:pStyle w:val="AIHWbodytext"/>
        <w:numPr>
          <w:ilvl w:val="0"/>
          <w:numId w:val="32"/>
        </w:numPr>
        <w:spacing w:before="120" w:after="120" w:line="260" w:lineRule="atLeast"/>
        <w:rPr>
          <w:rFonts w:cs="Arial"/>
          <w:szCs w:val="22"/>
        </w:rPr>
      </w:pPr>
      <w:r w:rsidRPr="00F37145">
        <w:rPr>
          <w:rFonts w:ascii="Arial" w:hAnsi="Arial" w:cs="Arial"/>
          <w:szCs w:val="22"/>
        </w:rPr>
        <w:t xml:space="preserve">mapping tables to ICD-10 are </w:t>
      </w:r>
      <w:r w:rsidR="00DD5AFC">
        <w:rPr>
          <w:rFonts w:ascii="Arial" w:hAnsi="Arial" w:cs="Arial"/>
          <w:szCs w:val="22"/>
        </w:rPr>
        <w:t xml:space="preserve">also </w:t>
      </w:r>
      <w:r w:rsidRPr="00F37145">
        <w:rPr>
          <w:rFonts w:ascii="Arial" w:hAnsi="Arial" w:cs="Arial"/>
          <w:szCs w:val="22"/>
        </w:rPr>
        <w:t>available.</w:t>
      </w:r>
    </w:p>
    <w:p w14:paraId="23B16168" w14:textId="77777777" w:rsidR="00A258C2" w:rsidRPr="00F37145" w:rsidRDefault="00A258C2" w:rsidP="00A258C2">
      <w:pPr>
        <w:pStyle w:val="AIHWbodytext"/>
        <w:ind w:left="720"/>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14:paraId="3D020E1E" w14:textId="77777777" w:rsidTr="00A258C2">
        <w:tc>
          <w:tcPr>
            <w:tcW w:w="1560" w:type="dxa"/>
            <w:shd w:val="clear" w:color="auto" w:fill="D9D9D9" w:themeFill="background1" w:themeFillShade="D9"/>
          </w:tcPr>
          <w:p w14:paraId="66F2A7C0" w14:textId="77777777" w:rsidR="00A258C2" w:rsidRPr="004107A1" w:rsidRDefault="00A258C2" w:rsidP="004E661D">
            <w:pPr>
              <w:spacing w:before="160" w:after="160" w:line="240" w:lineRule="auto"/>
              <w:rPr>
                <w:rFonts w:ascii="Arial" w:hAnsi="Arial" w:cs="Arial"/>
                <w:b/>
              </w:rPr>
            </w:pPr>
            <w:r w:rsidRPr="004107A1">
              <w:rPr>
                <w:rFonts w:ascii="Arial" w:hAnsi="Arial" w:cs="Arial"/>
                <w:b/>
              </w:rPr>
              <w:t xml:space="preserve">Question </w:t>
            </w:r>
            <w:r w:rsidR="00D019D5">
              <w:rPr>
                <w:rFonts w:ascii="Arial" w:hAnsi="Arial" w:cs="Arial"/>
                <w:b/>
              </w:rPr>
              <w:t>7</w:t>
            </w:r>
            <w:r w:rsidRPr="004107A1">
              <w:rPr>
                <w:rFonts w:ascii="Arial" w:hAnsi="Arial" w:cs="Arial"/>
                <w:b/>
              </w:rPr>
              <w:t>:</w:t>
            </w:r>
          </w:p>
        </w:tc>
        <w:tc>
          <w:tcPr>
            <w:tcW w:w="7456" w:type="dxa"/>
            <w:shd w:val="clear" w:color="auto" w:fill="D9D9D9" w:themeFill="background1" w:themeFillShade="D9"/>
          </w:tcPr>
          <w:p w14:paraId="061A60D9" w14:textId="77777777" w:rsidR="00A258C2" w:rsidRDefault="00A258C2" w:rsidP="004E661D">
            <w:pPr>
              <w:spacing w:before="160" w:after="160"/>
              <w:rPr>
                <w:rFonts w:ascii="Arial" w:hAnsi="Arial" w:cs="Arial"/>
              </w:rPr>
            </w:pPr>
            <w:r w:rsidRPr="00F37145">
              <w:rPr>
                <w:rFonts w:ascii="Arial" w:hAnsi="Arial" w:cs="Arial"/>
              </w:rPr>
              <w:t>What advantages do you see for your work in these developments</w:t>
            </w:r>
            <w:r w:rsidR="00DD5AFC">
              <w:rPr>
                <w:rFonts w:ascii="Arial" w:hAnsi="Arial" w:cs="Arial"/>
              </w:rPr>
              <w:t xml:space="preserve"> or functions</w:t>
            </w:r>
            <w:r w:rsidRPr="00F37145">
              <w:rPr>
                <w:rFonts w:ascii="Arial" w:hAnsi="Arial" w:cs="Arial"/>
              </w:rPr>
              <w:t>?</w:t>
            </w:r>
          </w:p>
        </w:tc>
      </w:tr>
    </w:tbl>
    <w:p w14:paraId="12E471F6" w14:textId="77777777" w:rsidR="00A258C2" w:rsidRPr="00F37145" w:rsidRDefault="00A258C2" w:rsidP="00A258C2">
      <w:pPr>
        <w:spacing w:after="0" w:line="240" w:lineRule="auto"/>
      </w:pPr>
      <w:r w:rsidRPr="00F3714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14:paraId="5ABF8602" w14:textId="77777777" w:rsidTr="00A258C2">
        <w:tc>
          <w:tcPr>
            <w:tcW w:w="1560" w:type="dxa"/>
            <w:shd w:val="clear" w:color="auto" w:fill="D9D9D9" w:themeFill="background1" w:themeFillShade="D9"/>
          </w:tcPr>
          <w:p w14:paraId="60F4B4C5" w14:textId="77777777" w:rsidR="00A258C2" w:rsidRPr="004107A1" w:rsidRDefault="00A258C2" w:rsidP="004E661D">
            <w:pPr>
              <w:spacing w:before="160" w:after="160"/>
              <w:rPr>
                <w:rFonts w:ascii="Arial" w:hAnsi="Arial" w:cs="Arial"/>
                <w:b/>
              </w:rPr>
            </w:pPr>
            <w:r w:rsidRPr="004107A1">
              <w:rPr>
                <w:rFonts w:ascii="Arial" w:hAnsi="Arial" w:cs="Arial"/>
                <w:b/>
              </w:rPr>
              <w:t xml:space="preserve">Question </w:t>
            </w:r>
            <w:r w:rsidR="00D019D5">
              <w:rPr>
                <w:rFonts w:ascii="Arial" w:hAnsi="Arial" w:cs="Arial"/>
                <w:b/>
              </w:rPr>
              <w:t>8</w:t>
            </w:r>
            <w:r w:rsidRPr="004107A1">
              <w:rPr>
                <w:rFonts w:ascii="Arial" w:hAnsi="Arial" w:cs="Arial"/>
                <w:b/>
              </w:rPr>
              <w:t>:</w:t>
            </w:r>
          </w:p>
        </w:tc>
        <w:tc>
          <w:tcPr>
            <w:tcW w:w="7456" w:type="dxa"/>
            <w:shd w:val="clear" w:color="auto" w:fill="D9D9D9" w:themeFill="background1" w:themeFillShade="D9"/>
          </w:tcPr>
          <w:p w14:paraId="26C7D192" w14:textId="06E740B1" w:rsidR="00A258C2" w:rsidRDefault="00A258C2" w:rsidP="004E661D">
            <w:pPr>
              <w:spacing w:before="160" w:after="160"/>
              <w:rPr>
                <w:rFonts w:ascii="Arial" w:hAnsi="Arial" w:cs="Arial"/>
              </w:rPr>
            </w:pPr>
            <w:r w:rsidRPr="00F37145">
              <w:rPr>
                <w:rFonts w:ascii="Arial" w:hAnsi="Arial" w:cs="Arial"/>
              </w:rPr>
              <w:t>How do you think a national implementation of ICD-11, with or without the adoption of all the new developments</w:t>
            </w:r>
            <w:r w:rsidR="00DD5AFC">
              <w:rPr>
                <w:rFonts w:ascii="Arial" w:hAnsi="Arial" w:cs="Arial"/>
              </w:rPr>
              <w:t>/functions</w:t>
            </w:r>
            <w:r w:rsidRPr="00F37145">
              <w:rPr>
                <w:rFonts w:ascii="Arial" w:hAnsi="Arial" w:cs="Arial"/>
              </w:rPr>
              <w:t xml:space="preserve"> </w:t>
            </w:r>
            <w:r w:rsidR="001147BB">
              <w:rPr>
                <w:rFonts w:ascii="Arial" w:hAnsi="Arial" w:cs="Arial"/>
              </w:rPr>
              <w:t>would</w:t>
            </w:r>
            <w:r w:rsidR="001147BB" w:rsidRPr="00F37145">
              <w:rPr>
                <w:rFonts w:ascii="Arial" w:hAnsi="Arial" w:cs="Arial"/>
              </w:rPr>
              <w:t xml:space="preserve"> </w:t>
            </w:r>
            <w:r w:rsidRPr="00F37145">
              <w:rPr>
                <w:rFonts w:ascii="Arial" w:hAnsi="Arial" w:cs="Arial"/>
              </w:rPr>
              <w:t xml:space="preserve">impact on your </w:t>
            </w:r>
            <w:r w:rsidR="00DD5AFC">
              <w:rPr>
                <w:rFonts w:ascii="Arial" w:hAnsi="Arial" w:cs="Arial"/>
              </w:rPr>
              <w:t xml:space="preserve">work or </w:t>
            </w:r>
            <w:r w:rsidRPr="00F37145">
              <w:rPr>
                <w:rFonts w:ascii="Arial" w:hAnsi="Arial" w:cs="Arial"/>
              </w:rPr>
              <w:t>business? For example, do you have systems in place that rely on coded data or that support the capture of coded data?</w:t>
            </w:r>
          </w:p>
        </w:tc>
      </w:tr>
    </w:tbl>
    <w:p w14:paraId="6EC8AF58" w14:textId="69424A5E" w:rsidR="00A258C2" w:rsidRPr="008A62E2" w:rsidRDefault="00A258C2" w:rsidP="008A62E2">
      <w:pPr>
        <w:spacing w:after="0" w:line="240" w:lineRule="auto"/>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342607" w14:paraId="136FC56E" w14:textId="77777777" w:rsidTr="00D31500">
        <w:tc>
          <w:tcPr>
            <w:tcW w:w="1560" w:type="dxa"/>
            <w:shd w:val="clear" w:color="auto" w:fill="D9D9D9" w:themeFill="background1" w:themeFillShade="D9"/>
          </w:tcPr>
          <w:p w14:paraId="23FBAD1B" w14:textId="77777777" w:rsidR="00342607" w:rsidRPr="004107A1" w:rsidRDefault="00342607" w:rsidP="00D31500">
            <w:pPr>
              <w:spacing w:before="160" w:after="160" w:line="240" w:lineRule="auto"/>
              <w:rPr>
                <w:rFonts w:ascii="Arial" w:hAnsi="Arial" w:cs="Arial"/>
                <w:b/>
              </w:rPr>
            </w:pPr>
            <w:r w:rsidRPr="004107A1">
              <w:rPr>
                <w:rFonts w:ascii="Arial" w:hAnsi="Arial" w:cs="Arial"/>
                <w:b/>
              </w:rPr>
              <w:lastRenderedPageBreak/>
              <w:t xml:space="preserve">Question </w:t>
            </w:r>
            <w:r>
              <w:rPr>
                <w:rFonts w:ascii="Arial" w:hAnsi="Arial" w:cs="Arial"/>
                <w:b/>
              </w:rPr>
              <w:t>9</w:t>
            </w:r>
            <w:r w:rsidRPr="004107A1">
              <w:rPr>
                <w:rFonts w:ascii="Arial" w:hAnsi="Arial" w:cs="Arial"/>
                <w:b/>
              </w:rPr>
              <w:t>:</w:t>
            </w:r>
          </w:p>
        </w:tc>
        <w:tc>
          <w:tcPr>
            <w:tcW w:w="7456" w:type="dxa"/>
            <w:shd w:val="clear" w:color="auto" w:fill="D9D9D9" w:themeFill="background1" w:themeFillShade="D9"/>
          </w:tcPr>
          <w:p w14:paraId="092CB6DC" w14:textId="672BC85E" w:rsidR="00342607" w:rsidRDefault="00342607" w:rsidP="00D31500">
            <w:pPr>
              <w:spacing w:before="160" w:after="160"/>
              <w:rPr>
                <w:rFonts w:ascii="Arial" w:hAnsi="Arial" w:cs="Arial"/>
              </w:rPr>
            </w:pPr>
            <w:r>
              <w:rPr>
                <w:rFonts w:ascii="Arial" w:hAnsi="Arial" w:cs="Arial"/>
              </w:rPr>
              <w:t xml:space="preserve">Do you have a need to collect data in areas </w:t>
            </w:r>
            <w:r w:rsidR="0041744B">
              <w:rPr>
                <w:rFonts w:ascii="Arial" w:hAnsi="Arial" w:cs="Arial"/>
              </w:rPr>
              <w:t xml:space="preserve">for </w:t>
            </w:r>
            <w:r>
              <w:rPr>
                <w:rFonts w:ascii="Arial" w:hAnsi="Arial" w:cs="Arial"/>
              </w:rPr>
              <w:t xml:space="preserve">which </w:t>
            </w:r>
            <w:r w:rsidR="0041744B">
              <w:rPr>
                <w:rFonts w:ascii="Arial" w:hAnsi="Arial" w:cs="Arial"/>
              </w:rPr>
              <w:t xml:space="preserve">you are </w:t>
            </w:r>
            <w:r>
              <w:rPr>
                <w:rFonts w:ascii="Arial" w:hAnsi="Arial" w:cs="Arial"/>
              </w:rPr>
              <w:t xml:space="preserve">currently </w:t>
            </w:r>
            <w:r w:rsidR="0041744B">
              <w:rPr>
                <w:rFonts w:ascii="Arial" w:hAnsi="Arial" w:cs="Arial"/>
              </w:rPr>
              <w:t>unable to</w:t>
            </w:r>
            <w:r>
              <w:rPr>
                <w:rFonts w:ascii="Arial" w:hAnsi="Arial" w:cs="Arial"/>
              </w:rPr>
              <w:t xml:space="preserve"> collect data? For example, General Practice and/or Community Health.  If so, would ICD-11 potentially fill this need?</w:t>
            </w:r>
          </w:p>
        </w:tc>
      </w:tr>
    </w:tbl>
    <w:p w14:paraId="41F5C695" w14:textId="77777777" w:rsidR="00342607" w:rsidRDefault="00342607" w:rsidP="00A258C2">
      <w:pPr>
        <w:pStyle w:val="AIHWbodytex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D019D5" w14:paraId="09132E6B" w14:textId="77777777" w:rsidTr="00D31500">
        <w:tc>
          <w:tcPr>
            <w:tcW w:w="1560" w:type="dxa"/>
            <w:shd w:val="clear" w:color="auto" w:fill="D9D9D9" w:themeFill="background1" w:themeFillShade="D9"/>
          </w:tcPr>
          <w:p w14:paraId="0CD00FC2" w14:textId="77777777" w:rsidR="00D019D5" w:rsidRPr="004107A1" w:rsidRDefault="00D019D5" w:rsidP="00D31500">
            <w:pPr>
              <w:spacing w:before="160" w:after="160" w:line="240" w:lineRule="auto"/>
              <w:rPr>
                <w:rFonts w:ascii="Arial" w:hAnsi="Arial" w:cs="Arial"/>
                <w:b/>
              </w:rPr>
            </w:pPr>
            <w:r w:rsidRPr="004107A1">
              <w:rPr>
                <w:rFonts w:ascii="Arial" w:hAnsi="Arial" w:cs="Arial"/>
                <w:b/>
              </w:rPr>
              <w:t xml:space="preserve">Question </w:t>
            </w:r>
            <w:r w:rsidR="00342607">
              <w:rPr>
                <w:rFonts w:ascii="Arial" w:hAnsi="Arial" w:cs="Arial"/>
                <w:b/>
              </w:rPr>
              <w:t>10</w:t>
            </w:r>
            <w:r w:rsidRPr="004107A1">
              <w:rPr>
                <w:rFonts w:ascii="Arial" w:hAnsi="Arial" w:cs="Arial"/>
                <w:b/>
              </w:rPr>
              <w:t>:</w:t>
            </w:r>
          </w:p>
        </w:tc>
        <w:tc>
          <w:tcPr>
            <w:tcW w:w="7456" w:type="dxa"/>
            <w:shd w:val="clear" w:color="auto" w:fill="D9D9D9" w:themeFill="background1" w:themeFillShade="D9"/>
          </w:tcPr>
          <w:p w14:paraId="24F93FD9" w14:textId="15B2ADF2" w:rsidR="00D019D5" w:rsidRDefault="00D019D5" w:rsidP="00D31500">
            <w:pPr>
              <w:spacing w:before="160" w:after="160"/>
              <w:rPr>
                <w:rFonts w:ascii="Arial" w:hAnsi="Arial" w:cs="Arial"/>
              </w:rPr>
            </w:pPr>
            <w:r>
              <w:rPr>
                <w:rFonts w:ascii="Arial" w:hAnsi="Arial" w:cs="Arial"/>
              </w:rPr>
              <w:t>What do you think the consequences may be for Australia if a decision was made to not adopt ICD-11 in the foreseeable future?</w:t>
            </w:r>
          </w:p>
        </w:tc>
      </w:tr>
    </w:tbl>
    <w:p w14:paraId="3FE87665" w14:textId="77777777" w:rsidR="00FD5D2F" w:rsidRPr="00F37145" w:rsidRDefault="00FD5D2F" w:rsidP="00A258C2">
      <w:pPr>
        <w:pStyle w:val="AIHWbodytext"/>
        <w:rPr>
          <w:rFonts w:ascii="Arial" w:hAnsi="Arial" w:cs="Arial"/>
        </w:rPr>
      </w:pPr>
    </w:p>
    <w:p w14:paraId="5412CB05" w14:textId="77777777" w:rsidR="0078265C" w:rsidRDefault="0078265C" w:rsidP="00A258C2">
      <w:pPr>
        <w:pStyle w:val="AIHWbodytext"/>
        <w:rPr>
          <w:rFonts w:ascii="Arial" w:hAnsi="Arial" w:cs="Arial"/>
          <w:szCs w:val="22"/>
        </w:rPr>
      </w:pPr>
      <w:r>
        <w:rPr>
          <w:rFonts w:ascii="Arial" w:hAnsi="Arial" w:cs="Arial"/>
          <w:szCs w:val="22"/>
        </w:rPr>
        <w:t xml:space="preserve">ICD-11 is designed for an electronic environment.  </w:t>
      </w:r>
      <w:r w:rsidR="00D019D5">
        <w:rPr>
          <w:rFonts w:ascii="Arial" w:hAnsi="Arial" w:cs="Arial"/>
          <w:szCs w:val="22"/>
        </w:rPr>
        <w:t xml:space="preserve">This allows for ongoing updates without impacting the underlying structure of the classification. It also allows for an electronic coding tool which potentially could replace the need for an index.  It is feasible that hard copy books would not be produced for an Australian adoption of ICD-11. It is also feasible, and desirable from a WHO perspective, that there will be no local adaptations of ICD-11.  All updates to the classification would be made by the WHO using the same update process as is currently used for ICD-10.  </w:t>
      </w:r>
      <w:r>
        <w:rPr>
          <w:rFonts w:ascii="Arial" w:hAnsi="Arial" w:cs="Arial"/>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78265C" w14:paraId="529D0A16" w14:textId="77777777" w:rsidTr="004E661D">
        <w:tc>
          <w:tcPr>
            <w:tcW w:w="1560" w:type="dxa"/>
            <w:shd w:val="clear" w:color="auto" w:fill="D9D9D9" w:themeFill="background1" w:themeFillShade="D9"/>
          </w:tcPr>
          <w:p w14:paraId="70035FD9" w14:textId="77777777" w:rsidR="0078265C" w:rsidRPr="004107A1" w:rsidRDefault="0078265C" w:rsidP="004E661D">
            <w:pPr>
              <w:spacing w:before="160" w:after="160" w:line="240" w:lineRule="auto"/>
              <w:rPr>
                <w:rFonts w:ascii="Arial" w:hAnsi="Arial" w:cs="Arial"/>
                <w:b/>
              </w:rPr>
            </w:pPr>
            <w:r w:rsidRPr="004107A1">
              <w:rPr>
                <w:rFonts w:ascii="Arial" w:hAnsi="Arial" w:cs="Arial"/>
                <w:b/>
              </w:rPr>
              <w:t xml:space="preserve">Question </w:t>
            </w:r>
            <w:r w:rsidR="00B34307">
              <w:rPr>
                <w:rFonts w:ascii="Arial" w:hAnsi="Arial" w:cs="Arial"/>
                <w:b/>
              </w:rPr>
              <w:t>11</w:t>
            </w:r>
            <w:r w:rsidRPr="004107A1">
              <w:rPr>
                <w:rFonts w:ascii="Arial" w:hAnsi="Arial" w:cs="Arial"/>
                <w:b/>
              </w:rPr>
              <w:t>:</w:t>
            </w:r>
          </w:p>
        </w:tc>
        <w:tc>
          <w:tcPr>
            <w:tcW w:w="7456" w:type="dxa"/>
            <w:shd w:val="clear" w:color="auto" w:fill="D9D9D9" w:themeFill="background1" w:themeFillShade="D9"/>
          </w:tcPr>
          <w:p w14:paraId="08A8E670" w14:textId="66E1C3CC" w:rsidR="0078265C" w:rsidRDefault="0078265C" w:rsidP="00D019D5">
            <w:pPr>
              <w:spacing w:before="160" w:after="160"/>
              <w:rPr>
                <w:rFonts w:ascii="Arial" w:hAnsi="Arial" w:cs="Arial"/>
              </w:rPr>
            </w:pPr>
            <w:r>
              <w:rPr>
                <w:rFonts w:ascii="Arial" w:hAnsi="Arial" w:cs="Arial"/>
              </w:rPr>
              <w:t xml:space="preserve">Would </w:t>
            </w:r>
            <w:r w:rsidR="00B2063E">
              <w:rPr>
                <w:rFonts w:ascii="Arial" w:hAnsi="Arial" w:cs="Arial"/>
              </w:rPr>
              <w:t xml:space="preserve">the use of an electronic coding tool </w:t>
            </w:r>
            <w:r w:rsidR="001147BB">
              <w:rPr>
                <w:rFonts w:ascii="Arial" w:hAnsi="Arial" w:cs="Arial"/>
              </w:rPr>
              <w:t>create a problem for you or your workforce?</w:t>
            </w:r>
          </w:p>
        </w:tc>
      </w:tr>
    </w:tbl>
    <w:p w14:paraId="6D98DF0E" w14:textId="116790DB" w:rsidR="0078265C" w:rsidRDefault="0078265C" w:rsidP="00A258C2">
      <w:pPr>
        <w:pStyle w:val="AIHWbodytext"/>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B2063E" w14:paraId="49F8437D" w14:textId="77777777" w:rsidTr="00AD366B">
        <w:tc>
          <w:tcPr>
            <w:tcW w:w="1560" w:type="dxa"/>
            <w:shd w:val="clear" w:color="auto" w:fill="D9D9D9" w:themeFill="background1" w:themeFillShade="D9"/>
          </w:tcPr>
          <w:p w14:paraId="4B5D32CC" w14:textId="00AC5DF1" w:rsidR="00B2063E" w:rsidRPr="004107A1" w:rsidRDefault="00B2063E" w:rsidP="00AD366B">
            <w:pPr>
              <w:spacing w:before="160" w:after="160" w:line="240" w:lineRule="auto"/>
              <w:rPr>
                <w:rFonts w:ascii="Arial" w:hAnsi="Arial" w:cs="Arial"/>
                <w:b/>
              </w:rPr>
            </w:pPr>
            <w:r w:rsidRPr="004107A1">
              <w:rPr>
                <w:rFonts w:ascii="Arial" w:hAnsi="Arial" w:cs="Arial"/>
                <w:b/>
              </w:rPr>
              <w:t xml:space="preserve">Question </w:t>
            </w:r>
            <w:r>
              <w:rPr>
                <w:rFonts w:ascii="Arial" w:hAnsi="Arial" w:cs="Arial"/>
                <w:b/>
              </w:rPr>
              <w:t>12</w:t>
            </w:r>
            <w:r w:rsidRPr="004107A1">
              <w:rPr>
                <w:rFonts w:ascii="Arial" w:hAnsi="Arial" w:cs="Arial"/>
                <w:b/>
              </w:rPr>
              <w:t>:</w:t>
            </w:r>
          </w:p>
        </w:tc>
        <w:tc>
          <w:tcPr>
            <w:tcW w:w="7456" w:type="dxa"/>
            <w:shd w:val="clear" w:color="auto" w:fill="D9D9D9" w:themeFill="background1" w:themeFillShade="D9"/>
          </w:tcPr>
          <w:p w14:paraId="321AD208" w14:textId="176D9127" w:rsidR="00B2063E" w:rsidRDefault="00924AF3" w:rsidP="00AD366B">
            <w:pPr>
              <w:spacing w:before="160" w:after="160"/>
              <w:rPr>
                <w:rFonts w:ascii="Arial" w:hAnsi="Arial" w:cs="Arial"/>
              </w:rPr>
            </w:pPr>
            <w:r>
              <w:rPr>
                <w:rFonts w:ascii="Arial" w:hAnsi="Arial" w:cs="Arial"/>
              </w:rPr>
              <w:t xml:space="preserve">Would </w:t>
            </w:r>
            <w:r w:rsidR="00B2063E">
              <w:rPr>
                <w:rFonts w:ascii="Arial" w:hAnsi="Arial" w:cs="Arial"/>
              </w:rPr>
              <w:t>the update process</w:t>
            </w:r>
            <w:r>
              <w:rPr>
                <w:rFonts w:ascii="Arial" w:hAnsi="Arial" w:cs="Arial"/>
              </w:rPr>
              <w:t>, that is, all updates being made by WHO</w:t>
            </w:r>
            <w:r w:rsidR="00B2063E">
              <w:rPr>
                <w:rFonts w:ascii="Arial" w:hAnsi="Arial" w:cs="Arial"/>
              </w:rPr>
              <w:t xml:space="preserve"> create a problem for you or your workforce? </w:t>
            </w:r>
          </w:p>
        </w:tc>
      </w:tr>
    </w:tbl>
    <w:p w14:paraId="4D2CD110" w14:textId="77777777" w:rsidR="00B2063E" w:rsidRDefault="00B2063E" w:rsidP="00A258C2">
      <w:pPr>
        <w:pStyle w:val="AIHWbodytext"/>
        <w:rPr>
          <w:rFonts w:ascii="Arial" w:hAnsi="Arial" w:cs="Arial"/>
          <w:szCs w:val="22"/>
        </w:rPr>
      </w:pPr>
    </w:p>
    <w:p w14:paraId="1CB21FF6" w14:textId="082D4D42" w:rsidR="00A258C2" w:rsidRDefault="0041744B" w:rsidP="00A258C2">
      <w:pPr>
        <w:pStyle w:val="AIHWbodytext"/>
        <w:rPr>
          <w:rFonts w:ascii="Arial" w:hAnsi="Arial" w:cs="Arial"/>
        </w:rPr>
      </w:pPr>
      <w:r>
        <w:rPr>
          <w:rFonts w:ascii="Arial" w:hAnsi="Arial" w:cs="Arial"/>
          <w:szCs w:val="22"/>
        </w:rPr>
        <w:t>T</w:t>
      </w:r>
      <w:r w:rsidRPr="00F37145">
        <w:rPr>
          <w:rFonts w:ascii="Arial" w:hAnsi="Arial" w:cs="Arial"/>
          <w:szCs w:val="22"/>
        </w:rPr>
        <w:t xml:space="preserve">he WHO </w:t>
      </w:r>
      <w:r>
        <w:rPr>
          <w:rFonts w:ascii="Arial" w:hAnsi="Arial" w:cs="Arial"/>
          <w:szCs w:val="22"/>
        </w:rPr>
        <w:t>has</w:t>
      </w:r>
      <w:r w:rsidRPr="00F37145">
        <w:rPr>
          <w:rFonts w:ascii="Arial" w:hAnsi="Arial" w:cs="Arial"/>
          <w:szCs w:val="22"/>
        </w:rPr>
        <w:t xml:space="preserve"> cease</w:t>
      </w:r>
      <w:r>
        <w:rPr>
          <w:rFonts w:ascii="Arial" w:hAnsi="Arial" w:cs="Arial"/>
          <w:szCs w:val="22"/>
        </w:rPr>
        <w:t>d</w:t>
      </w:r>
      <w:r w:rsidRPr="00F37145">
        <w:rPr>
          <w:rFonts w:ascii="Arial" w:hAnsi="Arial" w:cs="Arial"/>
          <w:szCs w:val="22"/>
        </w:rPr>
        <w:t xml:space="preserve"> to update ICD-10 and this will, over time, result in ICD-10</w:t>
      </w:r>
      <w:r>
        <w:rPr>
          <w:rFonts w:ascii="Arial" w:hAnsi="Arial" w:cs="Arial"/>
          <w:szCs w:val="22"/>
        </w:rPr>
        <w:t xml:space="preserve"> and ICD-10-AM</w:t>
      </w:r>
      <w:r w:rsidRPr="00F37145">
        <w:rPr>
          <w:rFonts w:ascii="Arial" w:hAnsi="Arial" w:cs="Arial"/>
          <w:szCs w:val="22"/>
        </w:rPr>
        <w:t xml:space="preserve"> becoming out of date.   </w:t>
      </w:r>
      <w:r>
        <w:rPr>
          <w:rFonts w:ascii="Arial" w:hAnsi="Arial" w:cs="Arial"/>
          <w:szCs w:val="22"/>
        </w:rPr>
        <w:t>However, a</w:t>
      </w:r>
      <w:r w:rsidR="00A258C2" w:rsidRPr="00F37145">
        <w:rPr>
          <w:rFonts w:ascii="Arial" w:hAnsi="Arial" w:cs="Arial"/>
          <w:szCs w:val="22"/>
        </w:rPr>
        <w:t xml:space="preserve"> decision to adopt ICD-11 for use in Australia has not yet been made.  A lot of research and consultation will need to be undertaken before such a decision could be made and this may take several years.  </w:t>
      </w:r>
      <w:r>
        <w:rPr>
          <w:rFonts w:ascii="Arial" w:hAnsi="Arial" w:cs="Arial"/>
          <w:szCs w:val="22"/>
        </w:rPr>
        <w:t>In addition, i</w:t>
      </w:r>
      <w:r w:rsidR="00A258C2" w:rsidRPr="00F37145">
        <w:rPr>
          <w:rFonts w:ascii="Arial" w:hAnsi="Arial" w:cs="Arial"/>
          <w:szCs w:val="22"/>
        </w:rPr>
        <w:t xml:space="preserve">t is anticipated that </w:t>
      </w:r>
      <w:r w:rsidR="001147BB">
        <w:rPr>
          <w:rFonts w:ascii="Arial" w:hAnsi="Arial" w:cs="Arial"/>
          <w:szCs w:val="22"/>
        </w:rPr>
        <w:t>several</w:t>
      </w:r>
      <w:r w:rsidR="00A258C2" w:rsidRPr="00F37145">
        <w:rPr>
          <w:rFonts w:ascii="Arial" w:hAnsi="Arial" w:cs="Arial"/>
          <w:szCs w:val="22"/>
        </w:rPr>
        <w:t xml:space="preserve"> years lead time will be required </w:t>
      </w:r>
      <w:r w:rsidR="00A258C2" w:rsidRPr="00A258C2">
        <w:rPr>
          <w:rFonts w:ascii="Arial" w:hAnsi="Arial" w:cs="Arial"/>
        </w:rPr>
        <w:t>for implementation of ICD-11 once a decision is made to implement.</w:t>
      </w:r>
    </w:p>
    <w:p w14:paraId="7880EE37" w14:textId="77777777" w:rsidR="00A258C2" w:rsidRDefault="00A258C2" w:rsidP="00A258C2">
      <w:pPr>
        <w:pStyle w:val="AIHWbodytext"/>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14:paraId="1A2E25F0" w14:textId="77777777" w:rsidTr="00A258C2">
        <w:tc>
          <w:tcPr>
            <w:tcW w:w="1560" w:type="dxa"/>
            <w:shd w:val="clear" w:color="auto" w:fill="D9D9D9" w:themeFill="background1" w:themeFillShade="D9"/>
          </w:tcPr>
          <w:p w14:paraId="053FA99F" w14:textId="2649EB70" w:rsidR="00A258C2" w:rsidRPr="004107A1" w:rsidRDefault="00A258C2" w:rsidP="004E661D">
            <w:pPr>
              <w:spacing w:before="160" w:after="160" w:line="240" w:lineRule="auto"/>
              <w:rPr>
                <w:rFonts w:ascii="Arial" w:hAnsi="Arial" w:cs="Arial"/>
                <w:b/>
              </w:rPr>
            </w:pPr>
            <w:r w:rsidRPr="004107A1">
              <w:rPr>
                <w:rFonts w:ascii="Arial" w:hAnsi="Arial" w:cs="Arial"/>
                <w:b/>
              </w:rPr>
              <w:t xml:space="preserve">Question </w:t>
            </w:r>
            <w:r w:rsidR="0078265C">
              <w:rPr>
                <w:rFonts w:ascii="Arial" w:hAnsi="Arial" w:cs="Arial"/>
                <w:b/>
              </w:rPr>
              <w:t>1</w:t>
            </w:r>
            <w:r w:rsidR="00924AF3">
              <w:rPr>
                <w:rFonts w:ascii="Arial" w:hAnsi="Arial" w:cs="Arial"/>
                <w:b/>
              </w:rPr>
              <w:t>3</w:t>
            </w:r>
            <w:r w:rsidRPr="004107A1">
              <w:rPr>
                <w:rFonts w:ascii="Arial" w:hAnsi="Arial" w:cs="Arial"/>
                <w:b/>
              </w:rPr>
              <w:t>:</w:t>
            </w:r>
          </w:p>
        </w:tc>
        <w:tc>
          <w:tcPr>
            <w:tcW w:w="7456" w:type="dxa"/>
            <w:shd w:val="clear" w:color="auto" w:fill="D9D9D9" w:themeFill="background1" w:themeFillShade="D9"/>
          </w:tcPr>
          <w:p w14:paraId="765AF321" w14:textId="77777777" w:rsidR="00A258C2" w:rsidRPr="004107A1" w:rsidRDefault="00A258C2" w:rsidP="004E661D">
            <w:pPr>
              <w:spacing w:before="160" w:after="160"/>
              <w:rPr>
                <w:rFonts w:ascii="Arial" w:hAnsi="Arial" w:cs="Arial"/>
              </w:rPr>
            </w:pPr>
            <w:r w:rsidRPr="00F37145">
              <w:rPr>
                <w:rFonts w:ascii="Arial" w:hAnsi="Arial" w:cs="Arial"/>
              </w:rPr>
              <w:t>Do you have any technical projects currently underway for future implementation that may be impacted by the introduction of ICD-11?</w:t>
            </w:r>
            <w:r>
              <w:rPr>
                <w:rFonts w:ascii="Arial" w:hAnsi="Arial" w:cs="Arial"/>
              </w:rPr>
              <w:t xml:space="preserve"> e.g. electronic health record</w:t>
            </w:r>
            <w:r w:rsidRPr="00F37145">
              <w:rPr>
                <w:rFonts w:ascii="Arial" w:hAnsi="Arial" w:cs="Arial"/>
              </w:rPr>
              <w:t>, auto</w:t>
            </w:r>
            <w:r>
              <w:rPr>
                <w:rFonts w:ascii="Arial" w:hAnsi="Arial" w:cs="Arial"/>
              </w:rPr>
              <w:t>-</w:t>
            </w:r>
            <w:r w:rsidRPr="00F37145">
              <w:rPr>
                <w:rFonts w:ascii="Arial" w:hAnsi="Arial" w:cs="Arial"/>
              </w:rPr>
              <w:t>coding, development/licencing of coding software, development of indicators for quality and safety monitoring.</w:t>
            </w:r>
          </w:p>
        </w:tc>
      </w:tr>
    </w:tbl>
    <w:p w14:paraId="77721FDB" w14:textId="77777777" w:rsidR="00A258C2" w:rsidRPr="00F37145" w:rsidRDefault="00A258C2" w:rsidP="00A258C2">
      <w:pPr>
        <w:spacing w:after="0" w:line="240" w:lineRule="auto"/>
      </w:pPr>
      <w:r w:rsidRPr="00F3714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024863" w14:paraId="2713C8AB" w14:textId="77777777" w:rsidTr="00AD366B">
        <w:tc>
          <w:tcPr>
            <w:tcW w:w="1560" w:type="dxa"/>
            <w:shd w:val="clear" w:color="auto" w:fill="D9D9D9" w:themeFill="background1" w:themeFillShade="D9"/>
          </w:tcPr>
          <w:p w14:paraId="17D93E57" w14:textId="2DC21E04" w:rsidR="00024863" w:rsidRPr="004107A1" w:rsidRDefault="00024863" w:rsidP="00AD366B">
            <w:pPr>
              <w:spacing w:before="160" w:after="160" w:line="240" w:lineRule="auto"/>
              <w:rPr>
                <w:rFonts w:ascii="Arial" w:hAnsi="Arial" w:cs="Arial"/>
                <w:b/>
              </w:rPr>
            </w:pPr>
            <w:r w:rsidRPr="004107A1">
              <w:rPr>
                <w:rFonts w:ascii="Arial" w:hAnsi="Arial" w:cs="Arial"/>
                <w:b/>
              </w:rPr>
              <w:t xml:space="preserve">Question </w:t>
            </w:r>
            <w:r>
              <w:rPr>
                <w:rFonts w:ascii="Arial" w:hAnsi="Arial" w:cs="Arial"/>
                <w:b/>
              </w:rPr>
              <w:t>1</w:t>
            </w:r>
            <w:r>
              <w:rPr>
                <w:rFonts w:ascii="Arial" w:hAnsi="Arial" w:cs="Arial"/>
                <w:b/>
              </w:rPr>
              <w:t>4</w:t>
            </w:r>
            <w:r w:rsidRPr="004107A1">
              <w:rPr>
                <w:rFonts w:ascii="Arial" w:hAnsi="Arial" w:cs="Arial"/>
                <w:b/>
              </w:rPr>
              <w:t>:</w:t>
            </w:r>
          </w:p>
        </w:tc>
        <w:tc>
          <w:tcPr>
            <w:tcW w:w="7456" w:type="dxa"/>
            <w:shd w:val="clear" w:color="auto" w:fill="D9D9D9" w:themeFill="background1" w:themeFillShade="D9"/>
          </w:tcPr>
          <w:p w14:paraId="043958E4" w14:textId="0D574BD1" w:rsidR="00024863" w:rsidRPr="004107A1" w:rsidRDefault="00024863" w:rsidP="00AD366B">
            <w:pPr>
              <w:spacing w:before="160" w:after="160"/>
              <w:rPr>
                <w:rFonts w:ascii="Arial" w:hAnsi="Arial" w:cs="Arial"/>
              </w:rPr>
            </w:pPr>
            <w:r w:rsidRPr="00024863">
              <w:rPr>
                <w:rFonts w:ascii="Arial" w:hAnsi="Arial" w:cs="Arial"/>
              </w:rPr>
              <w:t>Would you be considering use of ICD-11 in e-health environments and what do you see as the issues that would relate to its use in that contex</w:t>
            </w:r>
            <w:r>
              <w:rPr>
                <w:rFonts w:ascii="Arial" w:hAnsi="Arial" w:cs="Arial"/>
              </w:rPr>
              <w:t>t</w:t>
            </w:r>
            <w:r w:rsidRPr="00024863">
              <w:rPr>
                <w:rFonts w:ascii="Arial" w:hAnsi="Arial" w:cs="Arial"/>
              </w:rPr>
              <w:t>?</w:t>
            </w:r>
          </w:p>
        </w:tc>
      </w:tr>
    </w:tbl>
    <w:p w14:paraId="179D1AE1" w14:textId="7DF495BE" w:rsidR="00A258C2" w:rsidRDefault="00A258C2" w:rsidP="00A258C2">
      <w:pPr>
        <w:spacing w:after="0" w:line="240" w:lineRule="auto"/>
      </w:pPr>
    </w:p>
    <w:p w14:paraId="2B21A82A" w14:textId="453D1CC3" w:rsidR="00024863" w:rsidRDefault="00024863" w:rsidP="00A258C2">
      <w:pPr>
        <w:spacing w:after="0" w:line="240" w:lineRule="auto"/>
      </w:pPr>
    </w:p>
    <w:p w14:paraId="548545F2" w14:textId="77777777" w:rsidR="00024863" w:rsidRPr="004107A1" w:rsidRDefault="00024863" w:rsidP="00A258C2">
      <w:pPr>
        <w:spacing w:after="0" w:line="240" w:lineRule="auto"/>
      </w:pPr>
    </w:p>
    <w:p w14:paraId="011CF652" w14:textId="77777777" w:rsidR="00A258C2" w:rsidRDefault="00A258C2" w:rsidP="00A258C2">
      <w:pPr>
        <w:pStyle w:val="AIHWbodytext"/>
        <w:rPr>
          <w:rFonts w:cs="Arial"/>
          <w:szCs w:val="22"/>
        </w:rPr>
      </w:pPr>
      <w:r w:rsidRPr="00F37145">
        <w:rPr>
          <w:rFonts w:ascii="Arial" w:hAnsi="Arial" w:cs="Arial"/>
          <w:szCs w:val="22"/>
        </w:rPr>
        <w:t>A decision to adopt and implement ICD-11 would require a detailed understanding of the stakeholders impacted, the resources needed, the time frames required, and the impact on existing workforces.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14:paraId="21C28511" w14:textId="77777777" w:rsidTr="00A258C2">
        <w:tc>
          <w:tcPr>
            <w:tcW w:w="1560" w:type="dxa"/>
            <w:shd w:val="clear" w:color="auto" w:fill="D9D9D9" w:themeFill="background1" w:themeFillShade="D9"/>
          </w:tcPr>
          <w:p w14:paraId="4F224D54" w14:textId="66FFAFB6" w:rsidR="00A258C2" w:rsidRPr="004107A1" w:rsidRDefault="00A258C2" w:rsidP="00E75182">
            <w:pPr>
              <w:spacing w:before="160" w:after="160"/>
              <w:rPr>
                <w:rFonts w:ascii="Arial" w:hAnsi="Arial" w:cs="Arial"/>
                <w:b/>
              </w:rPr>
            </w:pPr>
            <w:r w:rsidRPr="004107A1">
              <w:rPr>
                <w:rFonts w:ascii="Arial" w:hAnsi="Arial" w:cs="Arial"/>
                <w:b/>
              </w:rPr>
              <w:t xml:space="preserve">Question </w:t>
            </w:r>
            <w:r w:rsidR="00870D34">
              <w:rPr>
                <w:rFonts w:ascii="Arial" w:hAnsi="Arial" w:cs="Arial"/>
                <w:b/>
              </w:rPr>
              <w:t>1</w:t>
            </w:r>
            <w:r w:rsidR="00024863">
              <w:rPr>
                <w:rFonts w:ascii="Arial" w:hAnsi="Arial" w:cs="Arial"/>
                <w:b/>
              </w:rPr>
              <w:t>5</w:t>
            </w:r>
            <w:r w:rsidRPr="004107A1">
              <w:rPr>
                <w:rFonts w:ascii="Arial" w:hAnsi="Arial" w:cs="Arial"/>
                <w:b/>
              </w:rPr>
              <w:t>:</w:t>
            </w:r>
          </w:p>
        </w:tc>
        <w:tc>
          <w:tcPr>
            <w:tcW w:w="7456" w:type="dxa"/>
            <w:shd w:val="clear" w:color="auto" w:fill="D9D9D9" w:themeFill="background1" w:themeFillShade="D9"/>
          </w:tcPr>
          <w:p w14:paraId="71FD696E" w14:textId="77777777" w:rsidR="00A258C2" w:rsidRPr="004107A1" w:rsidRDefault="00A258C2" w:rsidP="004E661D">
            <w:pPr>
              <w:spacing w:before="160" w:after="160"/>
              <w:rPr>
                <w:rFonts w:ascii="Arial" w:hAnsi="Arial" w:cs="Arial"/>
              </w:rPr>
            </w:pPr>
            <w:r w:rsidRPr="004107A1">
              <w:rPr>
                <w:rFonts w:ascii="Arial" w:hAnsi="Arial" w:cs="Arial"/>
              </w:rPr>
              <w:t xml:space="preserve">What steps would you need to take to prepare for a national implementation of ICD-11?   </w:t>
            </w:r>
          </w:p>
        </w:tc>
      </w:tr>
    </w:tbl>
    <w:p w14:paraId="3E77AA6D" w14:textId="77777777" w:rsidR="00D019D5" w:rsidRDefault="00D019D5" w:rsidP="00A258C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B34307" w:rsidRPr="004107A1" w14:paraId="73B64C9C" w14:textId="77777777" w:rsidTr="00D31500">
        <w:tc>
          <w:tcPr>
            <w:tcW w:w="1560" w:type="dxa"/>
            <w:shd w:val="clear" w:color="auto" w:fill="D9D9D9" w:themeFill="background1" w:themeFillShade="D9"/>
          </w:tcPr>
          <w:p w14:paraId="0FD1FBDB" w14:textId="26BE9437" w:rsidR="00B34307" w:rsidRPr="004107A1" w:rsidRDefault="00B34307" w:rsidP="00B34307">
            <w:pPr>
              <w:spacing w:before="160" w:after="160"/>
              <w:rPr>
                <w:rFonts w:ascii="Arial" w:hAnsi="Arial" w:cs="Arial"/>
                <w:b/>
              </w:rPr>
            </w:pPr>
            <w:r w:rsidRPr="004107A1">
              <w:rPr>
                <w:rFonts w:ascii="Arial" w:hAnsi="Arial" w:cs="Arial"/>
                <w:b/>
              </w:rPr>
              <w:t>Question 1</w:t>
            </w:r>
            <w:r w:rsidR="00024863">
              <w:rPr>
                <w:rFonts w:ascii="Arial" w:hAnsi="Arial" w:cs="Arial"/>
                <w:b/>
              </w:rPr>
              <w:t>6</w:t>
            </w:r>
            <w:r w:rsidRPr="004107A1">
              <w:rPr>
                <w:rFonts w:ascii="Arial" w:hAnsi="Arial" w:cs="Arial"/>
                <w:b/>
              </w:rPr>
              <w:t>:</w:t>
            </w:r>
          </w:p>
        </w:tc>
        <w:tc>
          <w:tcPr>
            <w:tcW w:w="7456" w:type="dxa"/>
            <w:shd w:val="clear" w:color="auto" w:fill="D9D9D9" w:themeFill="background1" w:themeFillShade="D9"/>
          </w:tcPr>
          <w:p w14:paraId="05B7B563" w14:textId="77777777" w:rsidR="00B34307" w:rsidRPr="004107A1" w:rsidRDefault="00B34307" w:rsidP="00D31500">
            <w:pPr>
              <w:spacing w:before="160" w:after="160"/>
              <w:rPr>
                <w:rFonts w:ascii="Arial" w:hAnsi="Arial" w:cs="Arial"/>
              </w:rPr>
            </w:pPr>
            <w:r>
              <w:rPr>
                <w:rFonts w:ascii="Arial" w:hAnsi="Arial" w:cs="Arial"/>
              </w:rPr>
              <w:t xml:space="preserve">Do you think incremental steps could be taken to implement ICD-11 over </w:t>
            </w:r>
            <w:proofErr w:type="gramStart"/>
            <w:r>
              <w:rPr>
                <w:rFonts w:ascii="Arial" w:hAnsi="Arial" w:cs="Arial"/>
              </w:rPr>
              <w:t>a period of time</w:t>
            </w:r>
            <w:proofErr w:type="gramEnd"/>
            <w:r>
              <w:rPr>
                <w:rFonts w:ascii="Arial" w:hAnsi="Arial" w:cs="Arial"/>
              </w:rPr>
              <w:t xml:space="preserve"> rather than undertaking a full implementation on a given date?</w:t>
            </w:r>
            <w:r w:rsidRPr="004107A1">
              <w:rPr>
                <w:rFonts w:ascii="Arial" w:hAnsi="Arial" w:cs="Arial"/>
              </w:rPr>
              <w:t xml:space="preserve">   </w:t>
            </w:r>
          </w:p>
        </w:tc>
      </w:tr>
    </w:tbl>
    <w:p w14:paraId="33A5FEF9" w14:textId="0958C6F0" w:rsidR="00B34307" w:rsidRDefault="00B34307" w:rsidP="00A258C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924AF3" w14:paraId="10AC5272" w14:textId="77777777" w:rsidTr="00AD366B">
        <w:tc>
          <w:tcPr>
            <w:tcW w:w="1560" w:type="dxa"/>
            <w:shd w:val="clear" w:color="auto" w:fill="D9D9D9" w:themeFill="background1" w:themeFillShade="D9"/>
          </w:tcPr>
          <w:p w14:paraId="63664361" w14:textId="19015432" w:rsidR="00924AF3" w:rsidRPr="004107A1" w:rsidRDefault="00924AF3" w:rsidP="00AD366B">
            <w:pPr>
              <w:spacing w:before="160" w:after="160"/>
              <w:rPr>
                <w:rFonts w:ascii="Arial" w:hAnsi="Arial" w:cs="Arial"/>
                <w:b/>
              </w:rPr>
            </w:pPr>
            <w:r w:rsidRPr="004107A1">
              <w:rPr>
                <w:rFonts w:ascii="Arial" w:hAnsi="Arial" w:cs="Arial"/>
                <w:b/>
              </w:rPr>
              <w:t xml:space="preserve">Question </w:t>
            </w:r>
            <w:r>
              <w:rPr>
                <w:rFonts w:ascii="Arial" w:hAnsi="Arial" w:cs="Arial"/>
                <w:b/>
              </w:rPr>
              <w:t>1</w:t>
            </w:r>
            <w:r w:rsidR="00024863">
              <w:rPr>
                <w:rFonts w:ascii="Arial" w:hAnsi="Arial" w:cs="Arial"/>
                <w:b/>
              </w:rPr>
              <w:t>7</w:t>
            </w:r>
            <w:r w:rsidRPr="004107A1">
              <w:rPr>
                <w:rFonts w:ascii="Arial" w:hAnsi="Arial" w:cs="Arial"/>
                <w:b/>
              </w:rPr>
              <w:t>:</w:t>
            </w:r>
          </w:p>
        </w:tc>
        <w:tc>
          <w:tcPr>
            <w:tcW w:w="7456" w:type="dxa"/>
            <w:shd w:val="clear" w:color="auto" w:fill="D9D9D9" w:themeFill="background1" w:themeFillShade="D9"/>
          </w:tcPr>
          <w:p w14:paraId="6533D62C" w14:textId="470233C8" w:rsidR="00924AF3" w:rsidRDefault="00924AF3" w:rsidP="00AD366B">
            <w:pPr>
              <w:spacing w:before="160" w:after="160"/>
              <w:rPr>
                <w:rFonts w:ascii="Arial" w:hAnsi="Arial" w:cs="Arial"/>
              </w:rPr>
            </w:pPr>
            <w:r>
              <w:rPr>
                <w:rFonts w:ascii="Arial" w:hAnsi="Arial" w:cs="Arial"/>
              </w:rPr>
              <w:t>Are you aware of any projects that could be used to pilot ICD-11 or some components or modules of it? For example, could ICD-11 be used in your work environment to collect data on clinical concepts that are currently not captured (details on self-harm from emergency departments, outcomes of care for certain cohorts)</w:t>
            </w:r>
            <w:r w:rsidRPr="00F37145">
              <w:rPr>
                <w:rFonts w:ascii="Arial" w:hAnsi="Arial" w:cs="Arial"/>
              </w:rPr>
              <w:t xml:space="preserve"> </w:t>
            </w:r>
            <w:r>
              <w:rPr>
                <w:rFonts w:ascii="Arial" w:hAnsi="Arial" w:cs="Arial"/>
              </w:rPr>
              <w:t xml:space="preserve"> </w:t>
            </w:r>
          </w:p>
        </w:tc>
      </w:tr>
    </w:tbl>
    <w:p w14:paraId="02336B81" w14:textId="77777777" w:rsidR="00B34307" w:rsidRPr="00F37145" w:rsidRDefault="00B34307" w:rsidP="00A258C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rsidRPr="004107A1" w14:paraId="5C79D71A" w14:textId="77777777" w:rsidTr="00A258C2">
        <w:tc>
          <w:tcPr>
            <w:tcW w:w="1560" w:type="dxa"/>
            <w:shd w:val="clear" w:color="auto" w:fill="D9D9D9" w:themeFill="background1" w:themeFillShade="D9"/>
          </w:tcPr>
          <w:p w14:paraId="09AFED90" w14:textId="3AE419D6" w:rsidR="00A258C2" w:rsidRPr="004107A1" w:rsidRDefault="00A258C2" w:rsidP="00E75182">
            <w:pPr>
              <w:spacing w:before="160" w:after="160"/>
              <w:rPr>
                <w:rFonts w:ascii="Arial" w:hAnsi="Arial" w:cs="Arial"/>
                <w:b/>
              </w:rPr>
            </w:pPr>
            <w:r w:rsidRPr="004107A1">
              <w:rPr>
                <w:rFonts w:ascii="Arial" w:hAnsi="Arial" w:cs="Arial"/>
                <w:b/>
              </w:rPr>
              <w:t>Question 1</w:t>
            </w:r>
            <w:r w:rsidR="00024863">
              <w:rPr>
                <w:rFonts w:ascii="Arial" w:hAnsi="Arial" w:cs="Arial"/>
                <w:b/>
              </w:rPr>
              <w:t>8</w:t>
            </w:r>
            <w:r w:rsidRPr="004107A1">
              <w:rPr>
                <w:rFonts w:ascii="Arial" w:hAnsi="Arial" w:cs="Arial"/>
                <w:b/>
              </w:rPr>
              <w:t>:</w:t>
            </w:r>
          </w:p>
        </w:tc>
        <w:tc>
          <w:tcPr>
            <w:tcW w:w="7456" w:type="dxa"/>
            <w:shd w:val="clear" w:color="auto" w:fill="D9D9D9" w:themeFill="background1" w:themeFillShade="D9"/>
          </w:tcPr>
          <w:p w14:paraId="3D395B8C" w14:textId="77777777" w:rsidR="00A258C2" w:rsidRPr="004107A1" w:rsidRDefault="00A258C2" w:rsidP="00342607">
            <w:pPr>
              <w:spacing w:before="160" w:after="160"/>
              <w:rPr>
                <w:rFonts w:ascii="Arial" w:hAnsi="Arial" w:cs="Arial"/>
              </w:rPr>
            </w:pPr>
            <w:r w:rsidRPr="004107A1">
              <w:rPr>
                <w:rFonts w:ascii="Arial" w:hAnsi="Arial" w:cs="Arial"/>
              </w:rPr>
              <w:t>What resources, additional to what you have now, do you think would be required to facilitate implementation?  How long do you anticipate you would you need the</w:t>
            </w:r>
            <w:r w:rsidR="00053020">
              <w:rPr>
                <w:rFonts w:ascii="Arial" w:hAnsi="Arial" w:cs="Arial"/>
              </w:rPr>
              <w:t>se</w:t>
            </w:r>
            <w:r w:rsidRPr="004107A1">
              <w:rPr>
                <w:rFonts w:ascii="Arial" w:hAnsi="Arial" w:cs="Arial"/>
              </w:rPr>
              <w:t xml:space="preserve"> additional resources for?</w:t>
            </w:r>
          </w:p>
        </w:tc>
      </w:tr>
    </w:tbl>
    <w:p w14:paraId="493DD56A" w14:textId="77777777" w:rsidR="00A258C2" w:rsidRPr="004107A1" w:rsidRDefault="00A258C2" w:rsidP="00A258C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rsidRPr="004107A1" w14:paraId="16B629D9" w14:textId="77777777" w:rsidTr="00A258C2">
        <w:tc>
          <w:tcPr>
            <w:tcW w:w="1560" w:type="dxa"/>
            <w:shd w:val="clear" w:color="auto" w:fill="D9D9D9" w:themeFill="background1" w:themeFillShade="D9"/>
          </w:tcPr>
          <w:p w14:paraId="64311C98" w14:textId="6E05FB44" w:rsidR="00A258C2" w:rsidRPr="004107A1" w:rsidRDefault="00A258C2" w:rsidP="00E75182">
            <w:pPr>
              <w:spacing w:before="160" w:after="160"/>
              <w:rPr>
                <w:rFonts w:ascii="Arial" w:hAnsi="Arial" w:cs="Arial"/>
                <w:b/>
              </w:rPr>
            </w:pPr>
            <w:r w:rsidRPr="004107A1">
              <w:rPr>
                <w:rFonts w:ascii="Arial" w:hAnsi="Arial" w:cs="Arial"/>
                <w:b/>
              </w:rPr>
              <w:t>Question 1</w:t>
            </w:r>
            <w:r w:rsidR="00024863">
              <w:rPr>
                <w:rFonts w:ascii="Arial" w:hAnsi="Arial" w:cs="Arial"/>
                <w:b/>
              </w:rPr>
              <w:t>9</w:t>
            </w:r>
            <w:r w:rsidRPr="004107A1">
              <w:rPr>
                <w:rFonts w:ascii="Arial" w:hAnsi="Arial" w:cs="Arial"/>
                <w:b/>
              </w:rPr>
              <w:t>:</w:t>
            </w:r>
          </w:p>
        </w:tc>
        <w:tc>
          <w:tcPr>
            <w:tcW w:w="7456" w:type="dxa"/>
            <w:shd w:val="clear" w:color="auto" w:fill="D9D9D9" w:themeFill="background1" w:themeFillShade="D9"/>
          </w:tcPr>
          <w:p w14:paraId="4B22F24C" w14:textId="77777777" w:rsidR="00A258C2" w:rsidRPr="004107A1" w:rsidRDefault="00A258C2" w:rsidP="004E661D">
            <w:pPr>
              <w:spacing w:before="160" w:after="160"/>
              <w:rPr>
                <w:rFonts w:ascii="Arial" w:hAnsi="Arial" w:cs="Arial"/>
              </w:rPr>
            </w:pPr>
            <w:r w:rsidRPr="004107A1">
              <w:rPr>
                <w:rFonts w:ascii="Arial" w:hAnsi="Arial" w:cs="Arial"/>
              </w:rPr>
              <w:t>How long in advance of the implementation of ICD-11 would you need to start preparing for the implementation?</w:t>
            </w:r>
          </w:p>
        </w:tc>
      </w:tr>
    </w:tbl>
    <w:p w14:paraId="6570344F" w14:textId="77777777" w:rsidR="00A258C2" w:rsidRPr="004107A1" w:rsidRDefault="00A258C2" w:rsidP="00A258C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094C8E" w14:paraId="38E4B465" w14:textId="77777777" w:rsidTr="004E661D">
        <w:tc>
          <w:tcPr>
            <w:tcW w:w="1560" w:type="dxa"/>
            <w:shd w:val="clear" w:color="auto" w:fill="D9D9D9" w:themeFill="background1" w:themeFillShade="D9"/>
          </w:tcPr>
          <w:p w14:paraId="1C93A9AC" w14:textId="04C9D251" w:rsidR="00094C8E" w:rsidRPr="004107A1" w:rsidRDefault="00094C8E" w:rsidP="004E661D">
            <w:pPr>
              <w:spacing w:before="160" w:after="160"/>
              <w:rPr>
                <w:rFonts w:ascii="Arial" w:hAnsi="Arial" w:cs="Arial"/>
                <w:b/>
              </w:rPr>
            </w:pPr>
            <w:r w:rsidRPr="004107A1">
              <w:rPr>
                <w:rFonts w:ascii="Arial" w:hAnsi="Arial" w:cs="Arial"/>
                <w:b/>
              </w:rPr>
              <w:t xml:space="preserve">Question </w:t>
            </w:r>
            <w:r w:rsidR="00024863">
              <w:rPr>
                <w:rFonts w:ascii="Arial" w:hAnsi="Arial" w:cs="Arial"/>
                <w:b/>
              </w:rPr>
              <w:t>20</w:t>
            </w:r>
            <w:r w:rsidRPr="004107A1">
              <w:rPr>
                <w:rFonts w:ascii="Arial" w:hAnsi="Arial" w:cs="Arial"/>
                <w:b/>
              </w:rPr>
              <w:t>:</w:t>
            </w:r>
          </w:p>
        </w:tc>
        <w:tc>
          <w:tcPr>
            <w:tcW w:w="7456" w:type="dxa"/>
            <w:shd w:val="clear" w:color="auto" w:fill="D9D9D9" w:themeFill="background1" w:themeFillShade="D9"/>
          </w:tcPr>
          <w:p w14:paraId="67E0DF55" w14:textId="77777777" w:rsidR="00094C8E" w:rsidRDefault="00094C8E" w:rsidP="004E661D">
            <w:pPr>
              <w:spacing w:before="160" w:after="160"/>
              <w:rPr>
                <w:rFonts w:ascii="Arial" w:hAnsi="Arial" w:cs="Arial"/>
              </w:rPr>
            </w:pPr>
            <w:r w:rsidRPr="00F37145">
              <w:rPr>
                <w:rFonts w:ascii="Arial" w:hAnsi="Arial" w:cs="Arial"/>
              </w:rPr>
              <w:t xml:space="preserve">How do you think </w:t>
            </w:r>
            <w:r>
              <w:rPr>
                <w:rFonts w:ascii="Arial" w:hAnsi="Arial" w:cs="Arial"/>
              </w:rPr>
              <w:t xml:space="preserve">your </w:t>
            </w:r>
            <w:r w:rsidRPr="00F37145">
              <w:rPr>
                <w:rFonts w:ascii="Arial" w:hAnsi="Arial" w:cs="Arial"/>
              </w:rPr>
              <w:t xml:space="preserve">existing workforce would be impacted by a future implementation of ICD-11? </w:t>
            </w:r>
          </w:p>
        </w:tc>
      </w:tr>
    </w:tbl>
    <w:p w14:paraId="38E94B7A" w14:textId="77777777" w:rsidR="00094C8E" w:rsidRDefault="00094C8E" w:rsidP="00A258C2">
      <w:pPr>
        <w:pStyle w:val="AIHWbodytext"/>
        <w:rPr>
          <w:rFonts w:ascii="Arial" w:hAnsi="Arial" w:cs="Arial"/>
          <w:szCs w:val="22"/>
        </w:rPr>
      </w:pPr>
    </w:p>
    <w:p w14:paraId="6901576B" w14:textId="73E44600" w:rsidR="00A258C2" w:rsidRDefault="00B6658A" w:rsidP="00A258C2">
      <w:pPr>
        <w:pStyle w:val="AIHWbodytext"/>
        <w:rPr>
          <w:rFonts w:ascii="Arial" w:hAnsi="Arial" w:cs="Arial"/>
          <w:szCs w:val="22"/>
        </w:rPr>
      </w:pPr>
      <w:r>
        <w:rPr>
          <w:rFonts w:ascii="Arial" w:hAnsi="Arial" w:cs="Arial"/>
          <w:szCs w:val="22"/>
        </w:rPr>
        <w:t>As previously stated</w:t>
      </w:r>
      <w:r w:rsidR="00924AF3">
        <w:rPr>
          <w:rFonts w:ascii="Arial" w:hAnsi="Arial" w:cs="Arial"/>
          <w:szCs w:val="22"/>
        </w:rPr>
        <w:t>, t</w:t>
      </w:r>
      <w:r w:rsidR="00A258C2" w:rsidRPr="00F37145">
        <w:rPr>
          <w:rFonts w:ascii="Arial" w:hAnsi="Arial" w:cs="Arial"/>
          <w:szCs w:val="22"/>
        </w:rPr>
        <w:t xml:space="preserve">he AIHW is keen to ensure that all </w:t>
      </w:r>
      <w:r w:rsidR="00053020">
        <w:rPr>
          <w:rFonts w:ascii="Arial" w:hAnsi="Arial" w:cs="Arial"/>
          <w:szCs w:val="22"/>
        </w:rPr>
        <w:t xml:space="preserve">key </w:t>
      </w:r>
      <w:r w:rsidR="00A258C2" w:rsidRPr="00F37145">
        <w:rPr>
          <w:rFonts w:ascii="Arial" w:hAnsi="Arial" w:cs="Arial"/>
          <w:szCs w:val="22"/>
        </w:rPr>
        <w:t xml:space="preserve">stakeholders are consulted in the lead up to potential </w:t>
      </w:r>
      <w:r w:rsidR="00053020">
        <w:rPr>
          <w:rFonts w:ascii="Arial" w:hAnsi="Arial" w:cs="Arial"/>
          <w:szCs w:val="22"/>
        </w:rPr>
        <w:t>endorsement</w:t>
      </w:r>
      <w:r w:rsidR="00053020" w:rsidRPr="00F37145">
        <w:rPr>
          <w:rFonts w:ascii="Arial" w:hAnsi="Arial" w:cs="Arial"/>
          <w:szCs w:val="22"/>
        </w:rPr>
        <w:t xml:space="preserve"> </w:t>
      </w:r>
      <w:r w:rsidR="00A258C2" w:rsidRPr="00F37145">
        <w:rPr>
          <w:rFonts w:ascii="Arial" w:hAnsi="Arial" w:cs="Arial"/>
          <w:szCs w:val="22"/>
        </w:rPr>
        <w:t xml:space="preserve">of ICD-11.  </w:t>
      </w:r>
      <w:r>
        <w:rPr>
          <w:rFonts w:ascii="Arial" w:hAnsi="Arial" w:cs="Arial"/>
          <w:szCs w:val="22"/>
        </w:rPr>
        <w:t xml:space="preserve"> </w:t>
      </w:r>
    </w:p>
    <w:p w14:paraId="73838460" w14:textId="77777777" w:rsidR="00A258C2" w:rsidRDefault="00A258C2" w:rsidP="00A258C2">
      <w:pPr>
        <w:pStyle w:val="AIHWbodytext"/>
        <w:spacing w:after="0" w:line="240" w:lineRule="auto"/>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rsidRPr="004107A1" w14:paraId="1C81A213" w14:textId="77777777" w:rsidTr="00A258C2">
        <w:tc>
          <w:tcPr>
            <w:tcW w:w="1560" w:type="dxa"/>
            <w:shd w:val="clear" w:color="auto" w:fill="D9D9D9" w:themeFill="background1" w:themeFillShade="D9"/>
          </w:tcPr>
          <w:p w14:paraId="177A5548" w14:textId="27F358F1" w:rsidR="00A258C2" w:rsidRPr="004107A1" w:rsidRDefault="00A258C2" w:rsidP="004E661D">
            <w:pPr>
              <w:spacing w:before="160" w:after="160" w:line="240" w:lineRule="auto"/>
              <w:rPr>
                <w:rFonts w:ascii="Arial" w:hAnsi="Arial" w:cs="Arial"/>
                <w:b/>
              </w:rPr>
            </w:pPr>
            <w:r w:rsidRPr="004107A1">
              <w:rPr>
                <w:rFonts w:ascii="Arial" w:hAnsi="Arial" w:cs="Arial"/>
                <w:b/>
              </w:rPr>
              <w:t xml:space="preserve">Question </w:t>
            </w:r>
            <w:r w:rsidR="00024863">
              <w:rPr>
                <w:rFonts w:ascii="Arial" w:hAnsi="Arial" w:cs="Arial"/>
                <w:b/>
              </w:rPr>
              <w:t>21</w:t>
            </w:r>
            <w:r w:rsidRPr="004107A1">
              <w:rPr>
                <w:rFonts w:ascii="Arial" w:hAnsi="Arial" w:cs="Arial"/>
                <w:b/>
              </w:rPr>
              <w:t>:</w:t>
            </w:r>
          </w:p>
        </w:tc>
        <w:tc>
          <w:tcPr>
            <w:tcW w:w="7456" w:type="dxa"/>
            <w:shd w:val="clear" w:color="auto" w:fill="D9D9D9" w:themeFill="background1" w:themeFillShade="D9"/>
          </w:tcPr>
          <w:p w14:paraId="4B266F1E" w14:textId="77777777" w:rsidR="00A258C2" w:rsidRPr="004107A1" w:rsidRDefault="00A258C2" w:rsidP="004E661D">
            <w:pPr>
              <w:spacing w:before="160" w:after="160"/>
              <w:rPr>
                <w:rFonts w:ascii="Arial" w:hAnsi="Arial" w:cs="Arial"/>
              </w:rPr>
            </w:pPr>
            <w:r w:rsidRPr="004107A1">
              <w:rPr>
                <w:rFonts w:ascii="Arial" w:hAnsi="Arial" w:cs="Arial"/>
              </w:rPr>
              <w:t>In your area of work, who else do you think should be consulted with respect to issues relating to a potential adoption of ICD-11?</w:t>
            </w:r>
          </w:p>
        </w:tc>
      </w:tr>
    </w:tbl>
    <w:p w14:paraId="34337404" w14:textId="77777777" w:rsidR="00A258C2" w:rsidRDefault="00A258C2" w:rsidP="00A258C2">
      <w:pPr>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60"/>
        <w:gridCol w:w="7456"/>
      </w:tblGrid>
      <w:tr w:rsidR="00A258C2" w:rsidRPr="004107A1" w14:paraId="495E0866" w14:textId="77777777" w:rsidTr="00A258C2">
        <w:tc>
          <w:tcPr>
            <w:tcW w:w="1560" w:type="dxa"/>
            <w:shd w:val="clear" w:color="auto" w:fill="D9D9D9" w:themeFill="background1" w:themeFillShade="D9"/>
          </w:tcPr>
          <w:p w14:paraId="34F69160" w14:textId="6EABC018" w:rsidR="00A258C2" w:rsidRPr="004107A1" w:rsidRDefault="00342607" w:rsidP="004E661D">
            <w:pPr>
              <w:spacing w:before="160" w:after="160" w:line="240" w:lineRule="auto"/>
              <w:rPr>
                <w:rFonts w:ascii="Arial" w:hAnsi="Arial" w:cs="Arial"/>
                <w:b/>
              </w:rPr>
            </w:pPr>
            <w:r>
              <w:rPr>
                <w:rFonts w:ascii="Arial" w:hAnsi="Arial" w:cs="Arial"/>
                <w:b/>
              </w:rPr>
              <w:t>Question 2</w:t>
            </w:r>
            <w:r w:rsidR="00024863">
              <w:rPr>
                <w:rFonts w:ascii="Arial" w:hAnsi="Arial" w:cs="Arial"/>
                <w:b/>
              </w:rPr>
              <w:t>2</w:t>
            </w:r>
            <w:bookmarkStart w:id="0" w:name="_GoBack"/>
            <w:bookmarkEnd w:id="0"/>
            <w:r w:rsidR="00094C8E">
              <w:rPr>
                <w:rFonts w:ascii="Arial" w:hAnsi="Arial" w:cs="Arial"/>
                <w:b/>
              </w:rPr>
              <w:t>:</w:t>
            </w:r>
          </w:p>
        </w:tc>
        <w:tc>
          <w:tcPr>
            <w:tcW w:w="7456" w:type="dxa"/>
            <w:shd w:val="clear" w:color="auto" w:fill="D9D9D9" w:themeFill="background1" w:themeFillShade="D9"/>
          </w:tcPr>
          <w:p w14:paraId="7233D422" w14:textId="77777777" w:rsidR="00A258C2" w:rsidRPr="004107A1" w:rsidRDefault="00A258C2" w:rsidP="004E661D">
            <w:pPr>
              <w:spacing w:before="160" w:after="160" w:line="240" w:lineRule="auto"/>
              <w:rPr>
                <w:rFonts w:ascii="Arial" w:hAnsi="Arial" w:cs="Arial"/>
              </w:rPr>
            </w:pPr>
            <w:r w:rsidRPr="004107A1">
              <w:rPr>
                <w:rFonts w:ascii="Arial" w:hAnsi="Arial" w:cs="Arial"/>
              </w:rPr>
              <w:t>Are there any issues that you would like to comment on that we have not covered in this pre-consultation paper?</w:t>
            </w:r>
          </w:p>
        </w:tc>
      </w:tr>
    </w:tbl>
    <w:p w14:paraId="37750832" w14:textId="77777777" w:rsidR="00E404C6" w:rsidRDefault="00E404C6" w:rsidP="00E404C6">
      <w:pPr>
        <w:pStyle w:val="AIHWbodytext"/>
        <w:rPr>
          <w:lang w:eastAsia="en-AU"/>
        </w:rPr>
      </w:pPr>
    </w:p>
    <w:p w14:paraId="1BFD12C7" w14:textId="51F9445B" w:rsidR="0099512C" w:rsidRDefault="006C1600" w:rsidP="00E404C6">
      <w:pPr>
        <w:pStyle w:val="AIHWbodytext"/>
        <w:rPr>
          <w:rFonts w:ascii="Arial" w:hAnsi="Arial" w:cs="Arial"/>
          <w:szCs w:val="22"/>
        </w:rPr>
      </w:pPr>
      <w:r w:rsidRPr="006C1600">
        <w:rPr>
          <w:rFonts w:ascii="Arial" w:hAnsi="Arial" w:cs="Arial"/>
          <w:szCs w:val="22"/>
        </w:rPr>
        <w:lastRenderedPageBreak/>
        <w:t>The ICD-11 Review Flyer is attached</w:t>
      </w:r>
      <w:r w:rsidR="00053020">
        <w:rPr>
          <w:rFonts w:ascii="Arial" w:hAnsi="Arial" w:cs="Arial"/>
          <w:szCs w:val="22"/>
        </w:rPr>
        <w:t xml:space="preserve"> to this paper</w:t>
      </w:r>
      <w:r w:rsidR="009A500B">
        <w:rPr>
          <w:rFonts w:ascii="Arial" w:hAnsi="Arial" w:cs="Arial"/>
          <w:szCs w:val="22"/>
        </w:rPr>
        <w:t xml:space="preserve"> (see Attachment A)</w:t>
      </w:r>
      <w:r w:rsidR="00053020">
        <w:rPr>
          <w:rFonts w:ascii="Arial" w:hAnsi="Arial" w:cs="Arial"/>
          <w:szCs w:val="22"/>
        </w:rPr>
        <w:t>. If you are aware of interested parties that may wish to provide comment in relation to the potential adoption of ICD-11 in Australia, please feel free to distribute</w:t>
      </w:r>
      <w:r w:rsidR="00142978">
        <w:rPr>
          <w:rFonts w:ascii="Arial" w:hAnsi="Arial" w:cs="Arial"/>
          <w:szCs w:val="22"/>
        </w:rPr>
        <w:t xml:space="preserve"> the flyer</w:t>
      </w:r>
      <w:r w:rsidR="00053020">
        <w:rPr>
          <w:rFonts w:ascii="Arial" w:hAnsi="Arial" w:cs="Arial"/>
          <w:szCs w:val="22"/>
        </w:rPr>
        <w:t xml:space="preserve"> as needed.</w:t>
      </w:r>
    </w:p>
    <w:p w14:paraId="56C60D5F" w14:textId="77777777" w:rsidR="0099512C" w:rsidRDefault="0099512C" w:rsidP="00E404C6">
      <w:pPr>
        <w:pStyle w:val="AIHWbodytext"/>
        <w:rPr>
          <w:rFonts w:ascii="Arial" w:hAnsi="Arial" w:cs="Arial"/>
          <w:szCs w:val="22"/>
        </w:rPr>
        <w:sectPr w:rsidR="0099512C" w:rsidSect="00FB7630">
          <w:headerReference w:type="default" r:id="rId17"/>
          <w:footerReference w:type="even" r:id="rId18"/>
          <w:footerReference w:type="default" r:id="rId19"/>
          <w:headerReference w:type="first" r:id="rId20"/>
          <w:footerReference w:type="first" r:id="rId21"/>
          <w:type w:val="oddPage"/>
          <w:pgSz w:w="11906" w:h="16838" w:code="9"/>
          <w:pgMar w:top="1418" w:right="1418" w:bottom="1134" w:left="1418" w:header="964" w:footer="0" w:gutter="0"/>
          <w:pgNumType w:start="1"/>
          <w:cols w:space="708"/>
          <w:titlePg/>
          <w:docGrid w:linePitch="360"/>
        </w:sectPr>
      </w:pPr>
    </w:p>
    <w:p w14:paraId="06FBCE61" w14:textId="77777777" w:rsidR="009A500B" w:rsidRPr="00E75182" w:rsidRDefault="00E75182" w:rsidP="00E404C6">
      <w:pPr>
        <w:pStyle w:val="AIHWbodytext"/>
        <w:rPr>
          <w:rFonts w:ascii="Arial" w:hAnsi="Arial" w:cs="Arial"/>
          <w:szCs w:val="22"/>
        </w:rPr>
      </w:pPr>
      <w:r>
        <w:rPr>
          <w:noProof/>
          <w:lang w:eastAsia="en-AU"/>
        </w:rPr>
        <w:lastRenderedPageBreak/>
        <w:drawing>
          <wp:inline distT="0" distB="0" distL="0" distR="0" wp14:anchorId="0529230D" wp14:editId="16326BF6">
            <wp:extent cx="6724650" cy="901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6724650" cy="9017000"/>
                    </a:xfrm>
                    <a:prstGeom prst="rect">
                      <a:avLst/>
                    </a:prstGeom>
                  </pic:spPr>
                </pic:pic>
              </a:graphicData>
            </a:graphic>
          </wp:inline>
        </w:drawing>
      </w:r>
    </w:p>
    <w:sectPr w:rsidR="009A500B" w:rsidRPr="00E75182" w:rsidSect="00E75182">
      <w:headerReference w:type="first" r:id="rId23"/>
      <w:footerReference w:type="first" r:id="rId24"/>
      <w:pgSz w:w="11906" w:h="16838" w:code="9"/>
      <w:pgMar w:top="720" w:right="720" w:bottom="720" w:left="720" w:header="96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0CFB" w14:textId="77777777" w:rsidR="003F7F03" w:rsidRDefault="003F7F03">
      <w:r>
        <w:separator/>
      </w:r>
    </w:p>
  </w:endnote>
  <w:endnote w:type="continuationSeparator" w:id="0">
    <w:p w14:paraId="3C07F72A" w14:textId="77777777" w:rsidR="003F7F03" w:rsidRDefault="003F7F03">
      <w:r>
        <w:continuationSeparator/>
      </w:r>
    </w:p>
    <w:p w14:paraId="18A1E725" w14:textId="77777777" w:rsidR="003F7F03" w:rsidRDefault="003F7F03"/>
    <w:p w14:paraId="162D249A" w14:textId="77777777" w:rsidR="003F7F03" w:rsidRDefault="003F7F03"/>
    <w:p w14:paraId="5CE1D739" w14:textId="77777777" w:rsidR="003F7F03" w:rsidRDefault="003F7F03"/>
    <w:p w14:paraId="5F0A9726" w14:textId="77777777" w:rsidR="003F7F03" w:rsidRDefault="003F7F03"/>
    <w:p w14:paraId="345566CB" w14:textId="77777777" w:rsidR="003F7F03" w:rsidRDefault="003F7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1032" w14:textId="77777777" w:rsidR="00867C9F" w:rsidRPr="00BE6005" w:rsidRDefault="00654ADC" w:rsidP="00BE6005">
    <w:pPr>
      <w:pStyle w:val="Footer"/>
      <w:tabs>
        <w:tab w:val="clear" w:pos="4153"/>
        <w:tab w:val="clear" w:pos="8306"/>
        <w:tab w:val="center" w:pos="-567"/>
        <w:tab w:val="left" w:pos="0"/>
        <w:tab w:val="right" w:pos="9072"/>
      </w:tabs>
      <w:spacing w:after="0"/>
      <w:ind w:left="-567"/>
      <w:jc w:val="left"/>
      <w:rPr>
        <w:color w:val="000000"/>
      </w:rPr>
    </w:pPr>
    <w:r w:rsidRPr="002B3E26">
      <w:rPr>
        <w:rStyle w:val="PageNumber"/>
      </w:rPr>
      <w:fldChar w:fldCharType="begin"/>
    </w:r>
    <w:r w:rsidR="00867C9F" w:rsidRPr="002B3E26">
      <w:rPr>
        <w:rStyle w:val="PageNumber"/>
      </w:rPr>
      <w:instrText xml:space="preserve"> PAGE   \* MERGEFORMAT </w:instrText>
    </w:r>
    <w:r w:rsidRPr="002B3E26">
      <w:rPr>
        <w:rStyle w:val="PageNumber"/>
      </w:rPr>
      <w:fldChar w:fldCharType="separate"/>
    </w:r>
    <w:r w:rsidR="00867C9F">
      <w:rPr>
        <w:rStyle w:val="PageNumber"/>
        <w:noProof/>
      </w:rPr>
      <w:t>2</w:t>
    </w:r>
    <w:r w:rsidRPr="002B3E26">
      <w:rPr>
        <w:rStyle w:val="PageNumber"/>
      </w:rPr>
      <w:fldChar w:fldCharType="end"/>
    </w:r>
    <w:r w:rsidR="00867C9F">
      <w:rPr>
        <w:rStyle w:val="PageNumber"/>
      </w:rPr>
      <w:tab/>
    </w:r>
    <w:r w:rsidR="00867C9F" w:rsidRPr="00F5188A">
      <w:rPr>
        <w:color w:val="7F7F7F"/>
      </w:rPr>
      <w:t>&lt;Publication title [footer—double-click to insert]&gt;</w:t>
    </w:r>
  </w:p>
  <w:p w14:paraId="4EBA284D" w14:textId="77777777" w:rsidR="00867C9F" w:rsidRDefault="00867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286250"/>
      <w:docPartObj>
        <w:docPartGallery w:val="Page Numbers (Bottom of Page)"/>
        <w:docPartUnique/>
      </w:docPartObj>
    </w:sdtPr>
    <w:sdtEndPr>
      <w:rPr>
        <w:noProof/>
      </w:rPr>
    </w:sdtEndPr>
    <w:sdtContent>
      <w:p w14:paraId="798F7072" w14:textId="505D1427" w:rsidR="008A62E2" w:rsidRDefault="008A62E2">
        <w:pPr>
          <w:pStyle w:val="Footer"/>
        </w:pPr>
        <w:r>
          <w:fldChar w:fldCharType="begin"/>
        </w:r>
        <w:r>
          <w:instrText xml:space="preserve"> PAGE   \* MERGEFORMAT </w:instrText>
        </w:r>
        <w:r>
          <w:fldChar w:fldCharType="separate"/>
        </w:r>
        <w:r>
          <w:rPr>
            <w:noProof/>
          </w:rPr>
          <w:t>2</w:t>
        </w:r>
        <w:r>
          <w:rPr>
            <w:noProof/>
          </w:rPr>
          <w:fldChar w:fldCharType="end"/>
        </w:r>
      </w:p>
    </w:sdtContent>
  </w:sdt>
  <w:p w14:paraId="2C5F5A39" w14:textId="4840D09A" w:rsidR="00867C9F" w:rsidRDefault="00867C9F" w:rsidP="00C5166B">
    <w:pPr>
      <w:pStyle w:val="Footer"/>
      <w:tabs>
        <w:tab w:val="clear" w:pos="4153"/>
        <w:tab w:val="clear" w:pos="8306"/>
        <w:tab w:val="left" w:pos="32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37ED" w14:textId="77777777" w:rsidR="00867C9F" w:rsidRDefault="009F7B3A" w:rsidP="00543965">
    <w:pPr>
      <w:pStyle w:val="Footer"/>
      <w:tabs>
        <w:tab w:val="left" w:pos="400"/>
        <w:tab w:val="center" w:pos="4535"/>
      </w:tabs>
      <w:spacing w:after="0"/>
      <w:ind w:left="-1418"/>
      <w:jc w:val="left"/>
    </w:pPr>
    <w:r>
      <w:tab/>
    </w:r>
    <w:r>
      <w:tab/>
    </w:r>
    <w:r>
      <w:tab/>
    </w:r>
    <w:r>
      <w:rPr>
        <w:noProof/>
        <w:lang w:eastAsia="en-AU"/>
      </w:rPr>
      <w:drawing>
        <wp:inline distT="0" distB="0" distL="0" distR="0" wp14:anchorId="60EF8F44" wp14:editId="61580662">
          <wp:extent cx="7588800" cy="1285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1285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2351" w14:textId="77777777" w:rsidR="0004655F" w:rsidRDefault="0004655F" w:rsidP="00543965">
    <w:pPr>
      <w:pStyle w:val="Footer"/>
      <w:tabs>
        <w:tab w:val="left" w:pos="400"/>
        <w:tab w:val="center" w:pos="4535"/>
      </w:tabs>
      <w:spacing w:after="0"/>
      <w:ind w:left="-1418"/>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FAE6" w14:textId="77777777" w:rsidR="003F7F03" w:rsidRDefault="003F7F03">
      <w:r>
        <w:separator/>
      </w:r>
    </w:p>
  </w:footnote>
  <w:footnote w:type="continuationSeparator" w:id="0">
    <w:p w14:paraId="408D95A3" w14:textId="77777777" w:rsidR="003F7F03" w:rsidRDefault="003F7F03">
      <w:r>
        <w:continuationSeparator/>
      </w:r>
    </w:p>
    <w:p w14:paraId="12B265CF" w14:textId="77777777" w:rsidR="003F7F03" w:rsidRDefault="003F7F03"/>
    <w:p w14:paraId="60F876A3" w14:textId="77777777" w:rsidR="003F7F03" w:rsidRDefault="003F7F03"/>
    <w:p w14:paraId="36EC2D26" w14:textId="77777777" w:rsidR="003F7F03" w:rsidRDefault="003F7F03"/>
    <w:p w14:paraId="1D8CCDCB" w14:textId="77777777" w:rsidR="003F7F03" w:rsidRDefault="003F7F03"/>
    <w:p w14:paraId="3DBFA70F" w14:textId="77777777" w:rsidR="003F7F03" w:rsidRDefault="003F7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4785" w14:textId="77777777" w:rsidR="00867C9F" w:rsidRDefault="00867C9F">
    <w:pPr>
      <w:pStyle w:val="Header"/>
    </w:pPr>
  </w:p>
  <w:p w14:paraId="36098632" w14:textId="77777777" w:rsidR="00867C9F" w:rsidRDefault="00867C9F" w:rsidP="00CD1D61">
    <w:pPr>
      <w:pStyle w:val="Header"/>
      <w:tabs>
        <w:tab w:val="clear" w:pos="4153"/>
        <w:tab w:val="clear" w:pos="8306"/>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BBFD" w14:textId="77777777" w:rsidR="00867C9F" w:rsidRDefault="00C048C1">
    <w:pPr>
      <w:pStyle w:val="Header"/>
    </w:pPr>
    <w:r>
      <w:rPr>
        <w:noProof/>
        <w:lang w:eastAsia="en-AU"/>
      </w:rPr>
      <w:drawing>
        <wp:anchor distT="0" distB="0" distL="114300" distR="114300" simplePos="0" relativeHeight="251658752" behindDoc="0" locked="0" layoutInCell="1" allowOverlap="1" wp14:anchorId="09E69EE5" wp14:editId="6F6A6D49">
          <wp:simplePos x="0" y="0"/>
          <wp:positionH relativeFrom="column">
            <wp:posOffset>-900430</wp:posOffset>
          </wp:positionH>
          <wp:positionV relativeFrom="page">
            <wp:posOffset>12065</wp:posOffset>
          </wp:positionV>
          <wp:extent cx="7559040" cy="1819275"/>
          <wp:effectExtent l="0" t="0" r="3810" b="9525"/>
          <wp:wrapTopAndBottom/>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040" cy="1819275"/>
                  </a:xfrm>
                  <a:prstGeom prst="rect">
                    <a:avLst/>
                  </a:prstGeom>
                  <a:noFill/>
                  <a:ln>
                    <a:noFill/>
                  </a:ln>
                </pic:spPr>
              </pic:pic>
            </a:graphicData>
          </a:graphic>
        </wp:anchor>
      </w:drawing>
    </w:r>
  </w:p>
  <w:p w14:paraId="085AC58F" w14:textId="77777777" w:rsidR="00867C9F" w:rsidRDefault="0086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4779" w14:textId="77777777" w:rsidR="00E75182" w:rsidRPr="00E75182" w:rsidRDefault="00E75182" w:rsidP="00E75182">
    <w:pPr>
      <w:pStyle w:val="Header"/>
      <w:jc w:val="right"/>
      <w:rPr>
        <w:b/>
      </w:rPr>
    </w:pPr>
    <w:r w:rsidRPr="00E75182">
      <w:rPr>
        <w:b/>
      </w:rPr>
      <w:t>ATTACHMENT A</w:t>
    </w:r>
  </w:p>
  <w:p w14:paraId="7C9DB902" w14:textId="77777777" w:rsidR="00E75182" w:rsidRDefault="00E75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8D6737"/>
    <w:multiLevelType w:val="hybridMultilevel"/>
    <w:tmpl w:val="DA3C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25544C"/>
    <w:multiLevelType w:val="hybridMultilevel"/>
    <w:tmpl w:val="54189A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BE7D76"/>
    <w:multiLevelType w:val="hybridMultilevel"/>
    <w:tmpl w:val="FB382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1" w15:restartNumberingAfterBreak="0">
    <w:nsid w:val="3EEE64F6"/>
    <w:multiLevelType w:val="hybridMultilevel"/>
    <w:tmpl w:val="E3C4755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6D00F300">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AA33548"/>
    <w:multiLevelType w:val="hybridMultilevel"/>
    <w:tmpl w:val="D7905E6E"/>
    <w:lvl w:ilvl="0" w:tplc="21122344">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7318A7"/>
    <w:multiLevelType w:val="hybridMultilevel"/>
    <w:tmpl w:val="8B68B71A"/>
    <w:lvl w:ilvl="0" w:tplc="F146C12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811B5"/>
    <w:multiLevelType w:val="hybridMultilevel"/>
    <w:tmpl w:val="DDFA5E9C"/>
    <w:lvl w:ilvl="0" w:tplc="EBB2C5BC">
      <w:start w:val="1"/>
      <w:numFmt w:val="bullet"/>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0"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8"/>
  </w:num>
  <w:num w:numId="3">
    <w:abstractNumId w:val="30"/>
  </w:num>
  <w:num w:numId="4">
    <w:abstractNumId w:val="28"/>
  </w:num>
  <w:num w:numId="5">
    <w:abstractNumId w:val="11"/>
  </w:num>
  <w:num w:numId="6">
    <w:abstractNumId w:val="25"/>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3"/>
  </w:num>
  <w:num w:numId="20">
    <w:abstractNumId w:val="12"/>
  </w:num>
  <w:num w:numId="21">
    <w:abstractNumId w:val="14"/>
  </w:num>
  <w:num w:numId="22">
    <w:abstractNumId w:val="15"/>
  </w:num>
  <w:num w:numId="23">
    <w:abstractNumId w:val="24"/>
  </w:num>
  <w:num w:numId="24">
    <w:abstractNumId w:val="27"/>
  </w:num>
  <w:num w:numId="25">
    <w:abstractNumId w:val="20"/>
  </w:num>
  <w:num w:numId="26">
    <w:abstractNumId w:val="13"/>
  </w:num>
  <w:num w:numId="27">
    <w:abstractNumId w:val="21"/>
  </w:num>
  <w:num w:numId="28">
    <w:abstractNumId w:val="22"/>
  </w:num>
  <w:num w:numId="29">
    <w:abstractNumId w:val="29"/>
  </w:num>
  <w:num w:numId="30">
    <w:abstractNumId w:val="18"/>
  </w:num>
  <w:num w:numId="31">
    <w:abstractNumId w:val="26"/>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Theme/>
  <w:styleLockQFSet/>
  <w:defaultTabStop w:val="709"/>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EN.InstantFormat" w:val="&lt;ENInstantFormat&gt;&lt;Enabled&gt;1&lt;/Enabled&gt;&lt;ScanUnformatted&gt;1&lt;/ScanUnformatted&gt;&lt;ScanChanges&gt;1&lt;/ScanChanges&gt;&lt;/ENInstantFormat&gt;"/>
    <w:docVar w:name="EN.Layout" w:val="&lt;ENLayout&gt;&lt;Style&gt;AIHW&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w9zf0sma9dweewvf45evsb2w9dv99wd9d5&quot;&gt;AIHW&lt;record-ids&gt;&lt;item&gt;10226&lt;/item&gt;&lt;/record-ids&gt;&lt;/item&gt;&lt;/Libraries&gt;"/>
  </w:docVars>
  <w:rsids>
    <w:rsidRoot w:val="00A258C2"/>
    <w:rsid w:val="00003348"/>
    <w:rsid w:val="00017E87"/>
    <w:rsid w:val="00024416"/>
    <w:rsid w:val="00024863"/>
    <w:rsid w:val="00026EE7"/>
    <w:rsid w:val="0003145D"/>
    <w:rsid w:val="000348FD"/>
    <w:rsid w:val="00036C88"/>
    <w:rsid w:val="00037B7C"/>
    <w:rsid w:val="0004486C"/>
    <w:rsid w:val="0004655F"/>
    <w:rsid w:val="00053020"/>
    <w:rsid w:val="000556D8"/>
    <w:rsid w:val="0006497C"/>
    <w:rsid w:val="0007172A"/>
    <w:rsid w:val="000725C2"/>
    <w:rsid w:val="00076860"/>
    <w:rsid w:val="0007737D"/>
    <w:rsid w:val="00090C7D"/>
    <w:rsid w:val="0009309E"/>
    <w:rsid w:val="000935C7"/>
    <w:rsid w:val="00094C8E"/>
    <w:rsid w:val="000A4CDC"/>
    <w:rsid w:val="000A6F9D"/>
    <w:rsid w:val="000B2821"/>
    <w:rsid w:val="000B37E4"/>
    <w:rsid w:val="000C5ACA"/>
    <w:rsid w:val="000C60AC"/>
    <w:rsid w:val="000E3F6C"/>
    <w:rsid w:val="000E3F97"/>
    <w:rsid w:val="000F16DB"/>
    <w:rsid w:val="000F4B5D"/>
    <w:rsid w:val="000F5C1C"/>
    <w:rsid w:val="001147BB"/>
    <w:rsid w:val="00142978"/>
    <w:rsid w:val="00142B75"/>
    <w:rsid w:val="001567CB"/>
    <w:rsid w:val="00161D26"/>
    <w:rsid w:val="00164A42"/>
    <w:rsid w:val="001928A4"/>
    <w:rsid w:val="00195F83"/>
    <w:rsid w:val="001A3A3A"/>
    <w:rsid w:val="001B0A9F"/>
    <w:rsid w:val="001B4BD4"/>
    <w:rsid w:val="001C1AD8"/>
    <w:rsid w:val="001D2462"/>
    <w:rsid w:val="001E3FA3"/>
    <w:rsid w:val="001F5F41"/>
    <w:rsid w:val="00212B9B"/>
    <w:rsid w:val="00223307"/>
    <w:rsid w:val="00225BC7"/>
    <w:rsid w:val="00232418"/>
    <w:rsid w:val="002613B9"/>
    <w:rsid w:val="00261BCF"/>
    <w:rsid w:val="00263946"/>
    <w:rsid w:val="00265D85"/>
    <w:rsid w:val="00267E86"/>
    <w:rsid w:val="00275F22"/>
    <w:rsid w:val="00276367"/>
    <w:rsid w:val="00277622"/>
    <w:rsid w:val="00290F75"/>
    <w:rsid w:val="002A0668"/>
    <w:rsid w:val="002A621F"/>
    <w:rsid w:val="002B1E35"/>
    <w:rsid w:val="002B3E26"/>
    <w:rsid w:val="002D6EC5"/>
    <w:rsid w:val="002E5D8E"/>
    <w:rsid w:val="002F27AA"/>
    <w:rsid w:val="002F37F6"/>
    <w:rsid w:val="00314C48"/>
    <w:rsid w:val="003164BF"/>
    <w:rsid w:val="0033391E"/>
    <w:rsid w:val="003342B3"/>
    <w:rsid w:val="0033783A"/>
    <w:rsid w:val="00342607"/>
    <w:rsid w:val="00343BF0"/>
    <w:rsid w:val="003610FF"/>
    <w:rsid w:val="003621B4"/>
    <w:rsid w:val="003723A7"/>
    <w:rsid w:val="00376170"/>
    <w:rsid w:val="00380342"/>
    <w:rsid w:val="0038101F"/>
    <w:rsid w:val="003B637B"/>
    <w:rsid w:val="003B7768"/>
    <w:rsid w:val="003F7F03"/>
    <w:rsid w:val="004018E8"/>
    <w:rsid w:val="0040782E"/>
    <w:rsid w:val="004161FC"/>
    <w:rsid w:val="0041744B"/>
    <w:rsid w:val="00425E13"/>
    <w:rsid w:val="00437154"/>
    <w:rsid w:val="00437CDF"/>
    <w:rsid w:val="00466888"/>
    <w:rsid w:val="004734FE"/>
    <w:rsid w:val="00481A2F"/>
    <w:rsid w:val="0048321D"/>
    <w:rsid w:val="00485B51"/>
    <w:rsid w:val="004920CB"/>
    <w:rsid w:val="00493C5F"/>
    <w:rsid w:val="00494196"/>
    <w:rsid w:val="00495E88"/>
    <w:rsid w:val="004A40F4"/>
    <w:rsid w:val="004B601A"/>
    <w:rsid w:val="004C444B"/>
    <w:rsid w:val="004C5779"/>
    <w:rsid w:val="004D727D"/>
    <w:rsid w:val="004E250D"/>
    <w:rsid w:val="004E661D"/>
    <w:rsid w:val="004F2806"/>
    <w:rsid w:val="004F2871"/>
    <w:rsid w:val="004F5568"/>
    <w:rsid w:val="0050357C"/>
    <w:rsid w:val="00506DD3"/>
    <w:rsid w:val="00511620"/>
    <w:rsid w:val="005344C6"/>
    <w:rsid w:val="005377F4"/>
    <w:rsid w:val="00543965"/>
    <w:rsid w:val="005505CD"/>
    <w:rsid w:val="00553DA5"/>
    <w:rsid w:val="0057234A"/>
    <w:rsid w:val="00581701"/>
    <w:rsid w:val="00581F7D"/>
    <w:rsid w:val="0058565E"/>
    <w:rsid w:val="00591C25"/>
    <w:rsid w:val="005924B2"/>
    <w:rsid w:val="00596D3B"/>
    <w:rsid w:val="005A2363"/>
    <w:rsid w:val="005A73FF"/>
    <w:rsid w:val="005D5A2D"/>
    <w:rsid w:val="005E3B19"/>
    <w:rsid w:val="005E5A15"/>
    <w:rsid w:val="00633B21"/>
    <w:rsid w:val="006376DE"/>
    <w:rsid w:val="00654ADC"/>
    <w:rsid w:val="00660014"/>
    <w:rsid w:val="006678CF"/>
    <w:rsid w:val="00677E6A"/>
    <w:rsid w:val="0068326A"/>
    <w:rsid w:val="00690814"/>
    <w:rsid w:val="00695D95"/>
    <w:rsid w:val="006A53E6"/>
    <w:rsid w:val="006B0390"/>
    <w:rsid w:val="006B4284"/>
    <w:rsid w:val="006B7411"/>
    <w:rsid w:val="006C1600"/>
    <w:rsid w:val="006D0BAB"/>
    <w:rsid w:val="006D0C92"/>
    <w:rsid w:val="006D0DC3"/>
    <w:rsid w:val="006D4A12"/>
    <w:rsid w:val="006E4B28"/>
    <w:rsid w:val="006E6760"/>
    <w:rsid w:val="006F67B7"/>
    <w:rsid w:val="0070420B"/>
    <w:rsid w:val="00712E90"/>
    <w:rsid w:val="007245C2"/>
    <w:rsid w:val="00742038"/>
    <w:rsid w:val="007429F2"/>
    <w:rsid w:val="00775CBF"/>
    <w:rsid w:val="00782498"/>
    <w:rsid w:val="0078265C"/>
    <w:rsid w:val="0078736E"/>
    <w:rsid w:val="007B7B80"/>
    <w:rsid w:val="007C08B5"/>
    <w:rsid w:val="007C26A4"/>
    <w:rsid w:val="007C75A1"/>
    <w:rsid w:val="007E627E"/>
    <w:rsid w:val="007F0170"/>
    <w:rsid w:val="00840733"/>
    <w:rsid w:val="008439B1"/>
    <w:rsid w:val="00851298"/>
    <w:rsid w:val="00855EF5"/>
    <w:rsid w:val="008623DD"/>
    <w:rsid w:val="0086346C"/>
    <w:rsid w:val="008640EF"/>
    <w:rsid w:val="00867C9F"/>
    <w:rsid w:val="00870D34"/>
    <w:rsid w:val="0088194D"/>
    <w:rsid w:val="00882DBC"/>
    <w:rsid w:val="0088346D"/>
    <w:rsid w:val="00884885"/>
    <w:rsid w:val="00886170"/>
    <w:rsid w:val="00887365"/>
    <w:rsid w:val="008A62E2"/>
    <w:rsid w:val="008B71D0"/>
    <w:rsid w:val="008C3C75"/>
    <w:rsid w:val="008E579B"/>
    <w:rsid w:val="008F7A00"/>
    <w:rsid w:val="00900037"/>
    <w:rsid w:val="0090252C"/>
    <w:rsid w:val="00902A3C"/>
    <w:rsid w:val="00903DEC"/>
    <w:rsid w:val="0091651A"/>
    <w:rsid w:val="0092010A"/>
    <w:rsid w:val="00924AF3"/>
    <w:rsid w:val="00953F15"/>
    <w:rsid w:val="00957421"/>
    <w:rsid w:val="00962872"/>
    <w:rsid w:val="00963773"/>
    <w:rsid w:val="0096503C"/>
    <w:rsid w:val="00981EDC"/>
    <w:rsid w:val="0098660E"/>
    <w:rsid w:val="009921E5"/>
    <w:rsid w:val="00993976"/>
    <w:rsid w:val="0099512C"/>
    <w:rsid w:val="009A17BE"/>
    <w:rsid w:val="009A27F7"/>
    <w:rsid w:val="009A500B"/>
    <w:rsid w:val="009B2765"/>
    <w:rsid w:val="009C49CF"/>
    <w:rsid w:val="009E13B7"/>
    <w:rsid w:val="009E38EF"/>
    <w:rsid w:val="009F7B3A"/>
    <w:rsid w:val="00A13322"/>
    <w:rsid w:val="00A22385"/>
    <w:rsid w:val="00A231A5"/>
    <w:rsid w:val="00A258C2"/>
    <w:rsid w:val="00A30A53"/>
    <w:rsid w:val="00A462E9"/>
    <w:rsid w:val="00A47329"/>
    <w:rsid w:val="00A534C6"/>
    <w:rsid w:val="00A539DD"/>
    <w:rsid w:val="00A562C0"/>
    <w:rsid w:val="00A66CCF"/>
    <w:rsid w:val="00A9206D"/>
    <w:rsid w:val="00A94F6E"/>
    <w:rsid w:val="00AA00B1"/>
    <w:rsid w:val="00AC65F1"/>
    <w:rsid w:val="00AD044E"/>
    <w:rsid w:val="00AD7CD9"/>
    <w:rsid w:val="00B07417"/>
    <w:rsid w:val="00B13FA8"/>
    <w:rsid w:val="00B2063E"/>
    <w:rsid w:val="00B25354"/>
    <w:rsid w:val="00B2640B"/>
    <w:rsid w:val="00B321FB"/>
    <w:rsid w:val="00B3253A"/>
    <w:rsid w:val="00B3297E"/>
    <w:rsid w:val="00B34307"/>
    <w:rsid w:val="00B61BE0"/>
    <w:rsid w:val="00B63AF9"/>
    <w:rsid w:val="00B66355"/>
    <w:rsid w:val="00B6658A"/>
    <w:rsid w:val="00B748EC"/>
    <w:rsid w:val="00B74E30"/>
    <w:rsid w:val="00B770F0"/>
    <w:rsid w:val="00B82043"/>
    <w:rsid w:val="00B85B20"/>
    <w:rsid w:val="00BA291D"/>
    <w:rsid w:val="00BB0FA7"/>
    <w:rsid w:val="00BC3DD5"/>
    <w:rsid w:val="00BD0686"/>
    <w:rsid w:val="00BD4883"/>
    <w:rsid w:val="00BE19E3"/>
    <w:rsid w:val="00BE6005"/>
    <w:rsid w:val="00BF5E80"/>
    <w:rsid w:val="00BF6CF5"/>
    <w:rsid w:val="00C00A5C"/>
    <w:rsid w:val="00C032DB"/>
    <w:rsid w:val="00C048C1"/>
    <w:rsid w:val="00C15A7A"/>
    <w:rsid w:val="00C20604"/>
    <w:rsid w:val="00C34CCF"/>
    <w:rsid w:val="00C42A4F"/>
    <w:rsid w:val="00C46B49"/>
    <w:rsid w:val="00C5166B"/>
    <w:rsid w:val="00C63B3B"/>
    <w:rsid w:val="00C65494"/>
    <w:rsid w:val="00C6685E"/>
    <w:rsid w:val="00C911D7"/>
    <w:rsid w:val="00CD0B1E"/>
    <w:rsid w:val="00CD1D61"/>
    <w:rsid w:val="00CD777B"/>
    <w:rsid w:val="00CE0143"/>
    <w:rsid w:val="00CE4E3E"/>
    <w:rsid w:val="00CE566B"/>
    <w:rsid w:val="00CE7641"/>
    <w:rsid w:val="00CF293D"/>
    <w:rsid w:val="00CF55E3"/>
    <w:rsid w:val="00CF7A64"/>
    <w:rsid w:val="00CF7BF7"/>
    <w:rsid w:val="00D01233"/>
    <w:rsid w:val="00D019D5"/>
    <w:rsid w:val="00D01C72"/>
    <w:rsid w:val="00D23BEE"/>
    <w:rsid w:val="00D27CEC"/>
    <w:rsid w:val="00D30F75"/>
    <w:rsid w:val="00D41476"/>
    <w:rsid w:val="00D71F50"/>
    <w:rsid w:val="00D72783"/>
    <w:rsid w:val="00DA157B"/>
    <w:rsid w:val="00DA43C9"/>
    <w:rsid w:val="00DA7E6E"/>
    <w:rsid w:val="00DB645A"/>
    <w:rsid w:val="00DC78FB"/>
    <w:rsid w:val="00DD5AFC"/>
    <w:rsid w:val="00DE5AE9"/>
    <w:rsid w:val="00DF59C8"/>
    <w:rsid w:val="00E03F2F"/>
    <w:rsid w:val="00E044DF"/>
    <w:rsid w:val="00E06D9C"/>
    <w:rsid w:val="00E07408"/>
    <w:rsid w:val="00E15A87"/>
    <w:rsid w:val="00E25101"/>
    <w:rsid w:val="00E25403"/>
    <w:rsid w:val="00E32587"/>
    <w:rsid w:val="00E3784F"/>
    <w:rsid w:val="00E404C6"/>
    <w:rsid w:val="00E44983"/>
    <w:rsid w:val="00E50969"/>
    <w:rsid w:val="00E52E01"/>
    <w:rsid w:val="00E5610E"/>
    <w:rsid w:val="00E75182"/>
    <w:rsid w:val="00E84BAD"/>
    <w:rsid w:val="00E851D6"/>
    <w:rsid w:val="00E909A5"/>
    <w:rsid w:val="00EA2676"/>
    <w:rsid w:val="00EA5C10"/>
    <w:rsid w:val="00EA6343"/>
    <w:rsid w:val="00EA7BC0"/>
    <w:rsid w:val="00EB453A"/>
    <w:rsid w:val="00F269A8"/>
    <w:rsid w:val="00F44D0A"/>
    <w:rsid w:val="00F46AD0"/>
    <w:rsid w:val="00F5188A"/>
    <w:rsid w:val="00F5473B"/>
    <w:rsid w:val="00F5619A"/>
    <w:rsid w:val="00F72FB9"/>
    <w:rsid w:val="00F81461"/>
    <w:rsid w:val="00F84941"/>
    <w:rsid w:val="00F85F48"/>
    <w:rsid w:val="00FA3E15"/>
    <w:rsid w:val="00FB7630"/>
    <w:rsid w:val="00FC2B9A"/>
    <w:rsid w:val="00FC4ABC"/>
    <w:rsid w:val="00FC5F5C"/>
    <w:rsid w:val="00FD04ED"/>
    <w:rsid w:val="00FD3416"/>
    <w:rsid w:val="00FD5D2F"/>
    <w:rsid w:val="00FE042C"/>
    <w:rsid w:val="00FE2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9BFE9"/>
  <w15:docId w15:val="{1154BC83-A287-4F51-AEB0-0E5BA71F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imes New Roman" w:hAnsi="Book Antiqua"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3"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58C2"/>
    <w:pPr>
      <w:spacing w:after="200" w:line="276" w:lineRule="auto"/>
    </w:pPr>
    <w:rPr>
      <w:rFonts w:asciiTheme="minorHAnsi" w:eastAsiaTheme="minorHAnsi" w:hAnsiTheme="minorHAnsi" w:cstheme="minorBidi"/>
      <w:sz w:val="22"/>
      <w:szCs w:val="22"/>
      <w:lang w:eastAsia="en-US"/>
    </w:rPr>
  </w:style>
  <w:style w:type="paragraph" w:styleId="Heading1">
    <w:name w:val="heading 1"/>
    <w:next w:val="Heading2"/>
    <w:link w:val="Heading1Char"/>
    <w:uiPriority w:val="1"/>
    <w:qFormat/>
    <w:rsid w:val="00265D85"/>
    <w:pPr>
      <w:keepNext/>
      <w:keepLines/>
      <w:pageBreakBefore/>
      <w:tabs>
        <w:tab w:val="left" w:pos="794"/>
        <w:tab w:val="left" w:pos="1191"/>
        <w:tab w:val="left" w:pos="2778"/>
      </w:tabs>
      <w:spacing w:before="60" w:after="360" w:line="480" w:lineRule="atLeast"/>
      <w:outlineLvl w:val="0"/>
    </w:pPr>
    <w:rPr>
      <w:rFonts w:ascii="Arial" w:hAnsi="Arial"/>
      <w:b/>
      <w:color w:val="000000"/>
      <w:sz w:val="44"/>
      <w:szCs w:val="22"/>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851D6"/>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E851D6"/>
    <w:rPr>
      <w:szCs w:val="20"/>
    </w:rPr>
  </w:style>
  <w:style w:type="paragraph" w:customStyle="1" w:styleId="Bullet1">
    <w:name w:val="Bullet 1"/>
    <w:basedOn w:val="AIHWbodytext"/>
    <w:uiPriority w:val="2"/>
    <w:qFormat/>
    <w:rsid w:val="00D30F75"/>
    <w:pPr>
      <w:numPr>
        <w:numId w:val="21"/>
      </w:numPr>
      <w:spacing w:before="40" w:after="80"/>
    </w:pPr>
  </w:style>
  <w:style w:type="paragraph" w:customStyle="1" w:styleId="Bullet2">
    <w:name w:val="Bullet 2"/>
    <w:basedOn w:val="Bullet1"/>
    <w:uiPriority w:val="2"/>
    <w:qFormat/>
    <w:rsid w:val="0033783A"/>
    <w:pPr>
      <w:numPr>
        <w:numId w:val="4"/>
      </w:numPr>
    </w:pPr>
  </w:style>
  <w:style w:type="character" w:styleId="PageNumber">
    <w:name w:val="page number"/>
    <w:uiPriority w:val="14"/>
    <w:unhideWhenUsed/>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before="120"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FigText">
    <w:name w:val="Table/Fig: Text"/>
    <w:basedOn w:val="AIHWbodytext"/>
    <w:link w:val="TableFigTextChar"/>
    <w:uiPriority w:val="6"/>
    <w:rsid w:val="0098660E"/>
    <w:pPr>
      <w:keepLines/>
      <w:tabs>
        <w:tab w:val="left" w:pos="198"/>
      </w:tabs>
      <w:spacing w:after="60" w:line="200" w:lineRule="atLeast"/>
    </w:pPr>
    <w:rPr>
      <w:sz w:val="16"/>
    </w:rPr>
  </w:style>
  <w:style w:type="table" w:customStyle="1" w:styleId="LightShading1">
    <w:name w:val="Light Shading1"/>
    <w:basedOn w:val="TableNormal"/>
    <w:uiPriority w:val="60"/>
    <w:locked/>
    <w:rsid w:val="00F518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uiPriority w:val="99"/>
    <w:rsid w:val="00232418"/>
    <w:rPr>
      <w:sz w:val="22"/>
      <w:szCs w:val="22"/>
    </w:rPr>
  </w:style>
  <w:style w:type="paragraph" w:styleId="EndnoteText">
    <w:name w:val="endnote text"/>
    <w:basedOn w:val="Normal"/>
    <w:link w:val="EndnoteTextChar"/>
    <w:uiPriority w:val="12"/>
    <w:semiHidden/>
    <w:unhideWhenUsed/>
    <w:rsid w:val="00F5188A"/>
    <w:rPr>
      <w:sz w:val="20"/>
      <w:szCs w:val="20"/>
    </w:rPr>
  </w:style>
  <w:style w:type="character" w:customStyle="1" w:styleId="EndnoteTextChar">
    <w:name w:val="Endnote Text Char"/>
    <w:link w:val="EndnoteText"/>
    <w:uiPriority w:val="12"/>
    <w:semiHidden/>
    <w:rsid w:val="00CD1D61"/>
  </w:style>
  <w:style w:type="character" w:styleId="EndnoteReference">
    <w:name w:val="endnote reference"/>
    <w:uiPriority w:val="12"/>
    <w:semiHidden/>
    <w:unhideWhenUsed/>
    <w:rsid w:val="00F5188A"/>
    <w:rPr>
      <w:vertAlign w:val="superscript"/>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8E579B"/>
    <w:pPr>
      <w:keepNext/>
      <w:keepLines/>
      <w:tabs>
        <w:tab w:val="clear" w:pos="397"/>
      </w:tabs>
      <w:spacing w:before="120" w:after="60"/>
    </w:pPr>
    <w:rPr>
      <w:b/>
      <w:sz w:val="22"/>
    </w:rPr>
  </w:style>
  <w:style w:type="paragraph" w:customStyle="1" w:styleId="FigureCaption">
    <w:name w:val="Figure: Caption"/>
    <w:basedOn w:val="TableCaption"/>
    <w:next w:val="AIHWbodytext"/>
    <w:uiPriority w:val="5"/>
    <w:rsid w:val="00B2640B"/>
    <w:pPr>
      <w:spacing w:before="120"/>
    </w:pPr>
  </w:style>
  <w:style w:type="paragraph" w:customStyle="1" w:styleId="FigureSourcefootnotes">
    <w:name w:val="Figure: Source &amp; footnotes"/>
    <w:basedOn w:val="TableSourcefootnotes"/>
    <w:next w:val="FigureCaption"/>
    <w:uiPriority w:val="5"/>
    <w:rsid w:val="003164BF"/>
  </w:style>
  <w:style w:type="character" w:styleId="FootnoteReference">
    <w:name w:val="footnote reference"/>
    <w:uiPriority w:val="21"/>
    <w:unhideWhenUsed/>
    <w:rsid w:val="004734FE"/>
    <w:rPr>
      <w:dstrike w:val="0"/>
      <w:vertAlign w:val="superscript"/>
    </w:rPr>
  </w:style>
  <w:style w:type="paragraph" w:styleId="FootnoteText">
    <w:name w:val="footnote text"/>
    <w:basedOn w:val="AIHWbodytext"/>
    <w:uiPriority w:val="21"/>
    <w:unhideWhenUsed/>
    <w:rsid w:val="004734FE"/>
    <w:pPr>
      <w:spacing w:after="20" w:line="220" w:lineRule="atLeast"/>
      <w:ind w:left="397" w:hanging="397"/>
    </w:pPr>
    <w:rPr>
      <w:sz w:val="18"/>
    </w:rPr>
  </w:style>
  <w:style w:type="paragraph" w:customStyle="1" w:styleId="IndentedQuotes">
    <w:name w:val="Indented: Quotes"/>
    <w:aliases w:val="etc."/>
    <w:basedOn w:val="AIHWbodytext"/>
    <w:next w:val="AIHWbodytext"/>
    <w:uiPriority w:val="4"/>
    <w:qFormat/>
    <w:rsid w:val="004734FE"/>
    <w:pPr>
      <w:spacing w:before="40"/>
      <w:ind w:left="397"/>
    </w:pPr>
  </w:style>
  <w:style w:type="paragraph" w:customStyle="1" w:styleId="TableFigSubtotal">
    <w:name w:val="Table/Fig: Subtotal"/>
    <w:basedOn w:val="TableFigText"/>
    <w:next w:val="TableFigText"/>
    <w:uiPriority w:val="6"/>
    <w:rsid w:val="004734FE"/>
    <w:rPr>
      <w:i/>
    </w:rPr>
  </w:style>
  <w:style w:type="paragraph" w:customStyle="1" w:styleId="TableCaption">
    <w:name w:val="Table: Caption"/>
    <w:basedOn w:val="AIHWbodytext"/>
    <w:next w:val="TableFigHeadingtotal"/>
    <w:uiPriority w:val="5"/>
    <w:rsid w:val="00BE6005"/>
    <w:pPr>
      <w:keepNext/>
      <w:keepLines/>
      <w:spacing w:before="240" w:line="240" w:lineRule="atLeast"/>
    </w:pPr>
    <w:rPr>
      <w:b/>
      <w:sz w:val="20"/>
    </w:rPr>
  </w:style>
  <w:style w:type="paragraph" w:styleId="TOC1">
    <w:name w:val="toc 1"/>
    <w:basedOn w:val="AIHWbodytext"/>
    <w:next w:val="TOC2"/>
    <w:uiPriority w:val="9"/>
    <w:unhideWhenUsed/>
    <w:rsid w:val="004734FE"/>
    <w:pPr>
      <w:keepNext/>
      <w:keepLines/>
      <w:tabs>
        <w:tab w:val="left" w:pos="397"/>
        <w:tab w:val="right" w:leader="dot" w:pos="9072"/>
      </w:tabs>
      <w:spacing w:before="80"/>
      <w:ind w:left="397" w:hanging="397"/>
    </w:pPr>
    <w:rPr>
      <w:b/>
    </w:rPr>
  </w:style>
  <w:style w:type="paragraph" w:styleId="TOC2">
    <w:name w:val="toc 2"/>
    <w:basedOn w:val="TOC1"/>
    <w:uiPriority w:val="9"/>
    <w:unhideWhenUsed/>
    <w:rsid w:val="004734FE"/>
    <w:pPr>
      <w:tabs>
        <w:tab w:val="clear" w:pos="397"/>
        <w:tab w:val="left" w:pos="794"/>
      </w:tabs>
      <w:spacing w:before="40"/>
      <w:ind w:left="794"/>
    </w:pPr>
    <w:rPr>
      <w:b w:val="0"/>
    </w:rPr>
  </w:style>
  <w:style w:type="paragraph" w:styleId="TOC3">
    <w:name w:val="toc 3"/>
    <w:basedOn w:val="TOC2"/>
    <w:uiPriority w:val="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uiPriority w:val="5"/>
    <w:rsid w:val="003164BF"/>
    <w:pPr>
      <w:keepLines/>
      <w:tabs>
        <w:tab w:val="left" w:pos="397"/>
      </w:tabs>
      <w:spacing w:before="12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33783A"/>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3B637B"/>
    <w:rPr>
      <w:rFonts w:cs="Arial"/>
      <w:sz w:val="20"/>
      <w:szCs w:val="20"/>
    </w:rPr>
  </w:style>
  <w:style w:type="character" w:styleId="FollowedHyperlink">
    <w:name w:val="FollowedHyperlink"/>
    <w:uiPriority w:val="16"/>
    <w:unhideWhenUsed/>
    <w:rsid w:val="00232418"/>
    <w:rPr>
      <w:color w:val="5F497A"/>
      <w:u w:val="single"/>
    </w:rPr>
  </w:style>
  <w:style w:type="paragraph" w:styleId="Footer">
    <w:name w:val="footer"/>
    <w:basedOn w:val="Normal"/>
    <w:link w:val="FooterChar"/>
    <w:uiPriority w:val="99"/>
    <w:rsid w:val="008623DD"/>
    <w:pPr>
      <w:tabs>
        <w:tab w:val="center" w:pos="4153"/>
        <w:tab w:val="right" w:pos="8306"/>
      </w:tabs>
      <w:jc w:val="center"/>
    </w:pPr>
    <w:rPr>
      <w:sz w:val="20"/>
      <w:szCs w:val="20"/>
    </w:rPr>
  </w:style>
  <w:style w:type="paragraph" w:styleId="Header">
    <w:name w:val="header"/>
    <w:basedOn w:val="Normal"/>
    <w:link w:val="HeaderChar"/>
    <w:uiPriority w:val="99"/>
    <w:rsid w:val="00CD1D61"/>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466888"/>
    <w:rPr>
      <w:color w:val="1F497D"/>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tabs>
        <w:tab w:val="clear" w:pos="1209"/>
        <w:tab w:val="num" w:pos="360"/>
      </w:tabs>
      <w:ind w:left="0" w:firstLine="0"/>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21"/>
    <w:unhideWhenUsed/>
    <w:rsid w:val="009B2765"/>
    <w:pPr>
      <w:tabs>
        <w:tab w:val="clear" w:pos="397"/>
      </w:tabs>
      <w:spacing w:before="60" w:line="240" w:lineRule="atLeast"/>
      <w:ind w:left="992" w:hanging="992"/>
    </w:pPr>
    <w:rPr>
      <w:b w:val="0"/>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gHeadingtotal">
    <w:name w:val="Table/Fig: Heading &amp; total"/>
    <w:basedOn w:val="TableFigText"/>
    <w:next w:val="TableFigText"/>
    <w:uiPriority w:val="6"/>
    <w:rsid w:val="009B2765"/>
    <w:rPr>
      <w:b/>
    </w:rPr>
  </w:style>
  <w:style w:type="character" w:customStyle="1" w:styleId="Heading1Char">
    <w:name w:val="Heading 1 Char"/>
    <w:link w:val="Heading1"/>
    <w:uiPriority w:val="1"/>
    <w:rsid w:val="00EA5C10"/>
    <w:rPr>
      <w:rFonts w:ascii="Arial" w:hAnsi="Arial"/>
      <w:b/>
      <w:color w:val="000000"/>
      <w:sz w:val="44"/>
      <w:lang w:eastAsia="en-US"/>
    </w:rPr>
  </w:style>
  <w:style w:type="character" w:customStyle="1" w:styleId="TableFigTextChar">
    <w:name w:val="Table/Fig: Text Char"/>
    <w:link w:val="TableFig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E851D6"/>
    <w:rPr>
      <w:rFonts w:ascii="Arial" w:hAnsi="Arial"/>
      <w:sz w:val="22"/>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851D6"/>
    <w:rPr>
      <w:rFonts w:ascii="Arial" w:hAnsi="Arial"/>
      <w:b/>
      <w:color w:val="000000"/>
      <w:sz w:val="22"/>
      <w:szCs w:val="22"/>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iPriority w:val="21"/>
    <w:unhideWhenUsed/>
    <w:rsid w:val="00BC3DD5"/>
    <w:rPr>
      <w:sz w:val="16"/>
      <w:szCs w:val="16"/>
    </w:rPr>
  </w:style>
  <w:style w:type="paragraph" w:styleId="CommentText">
    <w:name w:val="annotation text"/>
    <w:basedOn w:val="Normal"/>
    <w:link w:val="CommentTextChar"/>
    <w:uiPriority w:val="21"/>
    <w:unhideWhenUsed/>
    <w:rsid w:val="00BC3DD5"/>
    <w:rPr>
      <w:sz w:val="20"/>
      <w:szCs w:val="20"/>
    </w:rPr>
  </w:style>
  <w:style w:type="character" w:customStyle="1" w:styleId="CommentTextChar">
    <w:name w:val="Comment Text Char"/>
    <w:link w:val="CommentText"/>
    <w:uiPriority w:val="21"/>
    <w:rsid w:val="00232418"/>
  </w:style>
  <w:style w:type="paragraph" w:styleId="CommentSubject">
    <w:name w:val="annotation subject"/>
    <w:basedOn w:val="CommentText"/>
    <w:next w:val="CommentText"/>
    <w:link w:val="CommentSubjectChar"/>
    <w:uiPriority w:val="21"/>
    <w:unhideWhenUsed/>
    <w:rsid w:val="00BC3DD5"/>
    <w:rPr>
      <w:b/>
      <w:bCs/>
    </w:rPr>
  </w:style>
  <w:style w:type="character" w:customStyle="1" w:styleId="CommentSubjectChar">
    <w:name w:val="Comment Subject Char"/>
    <w:link w:val="CommentSubject"/>
    <w:uiPriority w:val="21"/>
    <w:rsid w:val="00232418"/>
    <w:rPr>
      <w:b/>
      <w:bCs/>
    </w:r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character" w:customStyle="1" w:styleId="FooterChar">
    <w:name w:val="Footer Char"/>
    <w:link w:val="Footer"/>
    <w:uiPriority w:val="99"/>
    <w:rsid w:val="00232418"/>
    <w:rPr>
      <w:rFonts w:ascii="Arial" w:hAnsi="Arial"/>
      <w:lang w:eastAsia="en-US"/>
    </w:rPr>
  </w:style>
  <w:style w:type="paragraph" w:customStyle="1" w:styleId="AIHWbodytextintable">
    <w:name w:val="AIHW body text in table"/>
    <w:basedOn w:val="AIHWbodytext"/>
    <w:next w:val="AIHWbodytext"/>
    <w:rsid w:val="00CD777B"/>
    <w:pPr>
      <w:spacing w:before="80" w:after="80"/>
    </w:pPr>
  </w:style>
  <w:style w:type="paragraph" w:customStyle="1" w:styleId="Boxcontinued">
    <w:name w:val="Box: (continued)"/>
    <w:basedOn w:val="BoxText"/>
    <w:next w:val="BoxHeading1"/>
    <w:uiPriority w:val="4"/>
    <w:rsid w:val="00BE6005"/>
    <w:pPr>
      <w:spacing w:after="0"/>
      <w:jc w:val="right"/>
    </w:pPr>
    <w:rPr>
      <w:i/>
      <w:sz w:val="20"/>
    </w:rPr>
  </w:style>
  <w:style w:type="paragraph" w:styleId="ListParagraph">
    <w:name w:val="List Paragraph"/>
    <w:basedOn w:val="Normal"/>
    <w:uiPriority w:val="34"/>
    <w:qFormat/>
    <w:rsid w:val="00A258C2"/>
    <w:pPr>
      <w:ind w:left="720"/>
      <w:contextualSpacing/>
    </w:pPr>
  </w:style>
  <w:style w:type="paragraph" w:styleId="Revision">
    <w:name w:val="Revision"/>
    <w:hidden/>
    <w:uiPriority w:val="99"/>
    <w:semiHidden/>
    <w:rsid w:val="00E7518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936575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int/classifications/icd/en/"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ihw.gov.au/about-our-data/our-data-collections/national-mortality-database/how-are-causes-of-death-coded"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d.who.int/ct11_2018/icd11_mms/en/relea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about-our-data/our-data-collections/national-hospitals-data-collection"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icd.who.in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d.who.int/browse11/content/refguide.ICD11_en/html/index.html" TargetMode="External"/><Relationship Id="rId22"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information\template\AIHW%20letterhead%20-%20full%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5FB6D57916C4F85252C32107193C0" ma:contentTypeVersion="0" ma:contentTypeDescription="Create a new document." ma:contentTypeScope="" ma:versionID="090df62940d571cfdcef94efba33e9b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E591-28D5-444D-B0F2-490D190C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8EBB5-86EB-4765-99E2-5409C48A3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F3E69-222F-4E4C-86B0-E9674CEDE5AE}">
  <ds:schemaRefs>
    <ds:schemaRef ds:uri="http://schemas.microsoft.com/sharepoint/v3/contenttype/forms"/>
  </ds:schemaRefs>
</ds:datastoreItem>
</file>

<file path=customXml/itemProps4.xml><?xml version="1.0" encoding="utf-8"?>
<ds:datastoreItem xmlns:ds="http://schemas.openxmlformats.org/officeDocument/2006/customXml" ds:itemID="{9D38C5BF-8FD5-419A-A5FE-AB9D0B81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AIHW letterhead - full colour</Template>
  <TotalTime>71</TotalTime>
  <Pages>7</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AIHW letterhead - full colour</vt:lpstr>
    </vt:vector>
  </TitlesOfParts>
  <Company>AIHW</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letterhead - full colour</dc:title>
  <dc:creator>Forrester, Anita</dc:creator>
  <cp:lastModifiedBy>Jennie Shepheard</cp:lastModifiedBy>
  <cp:revision>7</cp:revision>
  <cp:lastPrinted>2018-12-21T05:36:00Z</cp:lastPrinted>
  <dcterms:created xsi:type="dcterms:W3CDTF">2019-01-15T04:53:00Z</dcterms:created>
  <dcterms:modified xsi:type="dcterms:W3CDTF">2019-01-15T06:05:00Z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0x0101005F15FB6D57916C4F85252C32107193C0</vt:lpwstr>
  </property>
  <property fmtid="{D5CDD505-2E9C-101B-9397-08002B2CF9AE}" pid="3" name="TaxKeyword">
    <vt:lpwstr/>
  </property>
</Properties>
</file>