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90D1" w14:textId="77777777" w:rsidR="00E96C51" w:rsidRDefault="00E96C51" w:rsidP="00E96C51">
      <w:pPr>
        <w:pStyle w:val="Heading2"/>
      </w:pPr>
      <w:bookmarkStart w:id="0" w:name="_Toc198641327"/>
      <w:r w:rsidRPr="00717AAF">
        <w:t xml:space="preserve">Attachment </w:t>
      </w:r>
      <w:r>
        <w:t>7</w:t>
      </w:r>
      <w:r w:rsidRPr="00717AAF">
        <w:t>:</w:t>
      </w:r>
      <w:r>
        <w:t xml:space="preserve"> </w:t>
      </w:r>
      <w:r w:rsidRPr="008E44D4">
        <w:t>A</w:t>
      </w:r>
      <w:r>
        <w:t>nalyst a</w:t>
      </w:r>
      <w:r w:rsidRPr="008E44D4">
        <w:t xml:space="preserve">ccess </w:t>
      </w:r>
      <w:r>
        <w:t>forms for</w:t>
      </w:r>
      <w:r w:rsidRPr="008E44D4">
        <w:t xml:space="preserve"> </w:t>
      </w:r>
      <w:r>
        <w:t>NHDH</w:t>
      </w:r>
      <w:bookmarkEnd w:id="0"/>
    </w:p>
    <w:p w14:paraId="21F47D91" w14:textId="77777777" w:rsidR="00E96C51" w:rsidRDefault="00E96C51" w:rsidP="00E96C51">
      <w:pPr>
        <w:pStyle w:val="AIHWbodytext"/>
        <w:rPr>
          <w:color w:val="002060"/>
        </w:rPr>
      </w:pPr>
      <w:r w:rsidRPr="00E8031E">
        <w:rPr>
          <w:color w:val="002060"/>
        </w:rPr>
        <w:t xml:space="preserve">Please </w:t>
      </w:r>
      <w:r>
        <w:rPr>
          <w:color w:val="002060"/>
        </w:rPr>
        <w:t>d</w:t>
      </w:r>
      <w:r w:rsidRPr="00E8031E">
        <w:rPr>
          <w:color w:val="002060"/>
        </w:rPr>
        <w:t>elete instructions in blue</w:t>
      </w:r>
      <w:r>
        <w:rPr>
          <w:color w:val="002060"/>
        </w:rPr>
        <w:t xml:space="preserve"> when complete</w:t>
      </w:r>
      <w:r w:rsidRPr="00E8031E">
        <w:rPr>
          <w:color w:val="002060"/>
        </w:rPr>
        <w:t>.</w:t>
      </w:r>
    </w:p>
    <w:p w14:paraId="3B81DCC6" w14:textId="77777777" w:rsidR="00E96C51" w:rsidRDefault="00E96C51" w:rsidP="00E96C51">
      <w:pPr>
        <w:pStyle w:val="AIHWbodytext"/>
        <w:rPr>
          <w:color w:val="002060"/>
        </w:rPr>
      </w:pPr>
    </w:p>
    <w:p w14:paraId="7FFF5B23" w14:textId="77777777" w:rsidR="00E96C51" w:rsidRDefault="00E96C51" w:rsidP="00E96C51">
      <w:pPr>
        <w:pStyle w:val="AIHW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title</w:t>
      </w:r>
    </w:p>
    <w:p w14:paraId="02584B4C" w14:textId="77777777" w:rsidR="00E96C51" w:rsidRDefault="00E96C51" w:rsidP="00E96C51">
      <w:pPr>
        <w:pStyle w:val="AIHWbodytext"/>
        <w:rPr>
          <w:b/>
          <w:bCs/>
          <w:sz w:val="28"/>
          <w:szCs w:val="28"/>
        </w:rPr>
      </w:pPr>
    </w:p>
    <w:p w14:paraId="104D6693" w14:textId="77777777" w:rsidR="00E96C51" w:rsidRDefault="00E96C51" w:rsidP="00E96C51">
      <w:pPr>
        <w:pStyle w:val="AIHWbodytext"/>
      </w:pPr>
      <w:r>
        <w:rPr>
          <w:b/>
          <w:bCs/>
          <w:sz w:val="28"/>
          <w:szCs w:val="28"/>
        </w:rPr>
        <w:t>Project identifier</w:t>
      </w:r>
      <w:r>
        <w:t xml:space="preserve"> </w:t>
      </w:r>
    </w:p>
    <w:p w14:paraId="0464BF38" w14:textId="77777777" w:rsidR="00E96C51" w:rsidRDefault="00E96C51" w:rsidP="00E96C51">
      <w:pPr>
        <w:pStyle w:val="AIHWbodytext"/>
        <w:rPr>
          <w:color w:val="002060"/>
        </w:rPr>
      </w:pPr>
      <w:r>
        <w:rPr>
          <w:color w:val="002060"/>
        </w:rPr>
        <w:t>A</w:t>
      </w:r>
      <w:r w:rsidRPr="00F86953">
        <w:rPr>
          <w:color w:val="002060"/>
        </w:rPr>
        <w:t xml:space="preserve">llocated by the </w:t>
      </w:r>
      <w:r>
        <w:rPr>
          <w:color w:val="002060"/>
        </w:rPr>
        <w:t xml:space="preserve">National Health Data Hub </w:t>
      </w:r>
      <w:r w:rsidRPr="00F86953">
        <w:rPr>
          <w:color w:val="002060"/>
        </w:rPr>
        <w:t>(</w:t>
      </w:r>
      <w:r>
        <w:rPr>
          <w:color w:val="002060"/>
        </w:rPr>
        <w:t>NHDH</w:t>
      </w:r>
      <w:r w:rsidRPr="00F86953">
        <w:rPr>
          <w:color w:val="002060"/>
        </w:rPr>
        <w:t>) secretariat</w:t>
      </w:r>
      <w:r>
        <w:rPr>
          <w:color w:val="002060"/>
        </w:rPr>
        <w:t xml:space="preserve"> as part of project approval.</w:t>
      </w:r>
    </w:p>
    <w:p w14:paraId="28087919" w14:textId="77777777" w:rsidR="00E96C51" w:rsidRDefault="00E96C51" w:rsidP="00E96C51">
      <w:pPr>
        <w:pStyle w:val="AIHWbodytext"/>
      </w:pPr>
      <w:r>
        <w:rPr>
          <w:b/>
          <w:bCs/>
          <w:sz w:val="28"/>
          <w:szCs w:val="28"/>
        </w:rPr>
        <w:t>Analyst details</w:t>
      </w:r>
    </w:p>
    <w:p w14:paraId="681A7EEF" w14:textId="77777777" w:rsidR="00E96C51" w:rsidRDefault="00E96C51" w:rsidP="00E96C51">
      <w:pPr>
        <w:pStyle w:val="AIHWbodytext"/>
        <w:rPr>
          <w:color w:val="002060"/>
        </w:rPr>
      </w:pPr>
      <w:r w:rsidRPr="00E8031E">
        <w:rPr>
          <w:color w:val="002060"/>
        </w:rPr>
        <w:t xml:space="preserve">Include </w:t>
      </w:r>
      <w:r>
        <w:rPr>
          <w:color w:val="002060"/>
        </w:rPr>
        <w:t xml:space="preserve">name, organisation, </w:t>
      </w:r>
      <w:r w:rsidRPr="00E8031E">
        <w:rPr>
          <w:color w:val="002060"/>
        </w:rPr>
        <w:t>email address and phone number.</w:t>
      </w:r>
    </w:p>
    <w:p w14:paraId="5B848245" w14:textId="77777777" w:rsidR="00E96C51" w:rsidRDefault="00E96C51" w:rsidP="00E96C51">
      <w:pPr>
        <w:pStyle w:val="AIHWbodytext"/>
        <w:spacing w:before="0" w:after="0"/>
        <w:rPr>
          <w:b/>
        </w:rPr>
      </w:pPr>
    </w:p>
    <w:p w14:paraId="05867D0B" w14:textId="77777777" w:rsidR="00E96C51" w:rsidRDefault="00E96C51" w:rsidP="00E96C51">
      <w:pPr>
        <w:pStyle w:val="AIHWbodytext"/>
        <w:spacing w:before="0" w:after="0"/>
        <w:rPr>
          <w:b/>
        </w:rPr>
      </w:pPr>
      <w:r>
        <w:rPr>
          <w:b/>
        </w:rPr>
        <w:t>Mandatory training sessions are held once a month for new analysts using the NHDH.</w:t>
      </w:r>
    </w:p>
    <w:p w14:paraId="1377B8A9" w14:textId="77777777" w:rsidR="00E96C51" w:rsidRDefault="00E96C51" w:rsidP="00E96C51">
      <w:pPr>
        <w:pStyle w:val="AIHWbodytext"/>
        <w:spacing w:before="0" w:after="0"/>
        <w:rPr>
          <w:b/>
        </w:rPr>
      </w:pPr>
      <w:r>
        <w:rPr>
          <w:b/>
        </w:rPr>
        <w:t xml:space="preserve">To receive an invitation to the next training session please email the </w:t>
      </w:r>
      <w:hyperlink r:id="rId11" w:history="1">
        <w:r w:rsidRPr="00856912">
          <w:rPr>
            <w:rStyle w:val="Hyperlink"/>
            <w:b/>
          </w:rPr>
          <w:t>NHDH@aihw.gov.au</w:t>
        </w:r>
      </w:hyperlink>
      <w:r>
        <w:rPr>
          <w:b/>
        </w:rPr>
        <w:t xml:space="preserve"> inbox.</w:t>
      </w:r>
    </w:p>
    <w:p w14:paraId="72F3DE91" w14:textId="77777777" w:rsidR="00E96C51" w:rsidRDefault="00E96C51" w:rsidP="00E96C51">
      <w:pPr>
        <w:pStyle w:val="AIHWbodytext"/>
        <w:spacing w:before="0" w:after="0"/>
        <w:rPr>
          <w:b/>
        </w:rPr>
      </w:pPr>
    </w:p>
    <w:p w14:paraId="10AE6334" w14:textId="77777777" w:rsidR="00E96C51" w:rsidRDefault="00E96C51" w:rsidP="00E96C51">
      <w:pPr>
        <w:pStyle w:val="AIHWbodytext"/>
        <w:spacing w:before="0" w:after="0"/>
        <w:rPr>
          <w:b/>
        </w:rPr>
      </w:pPr>
    </w:p>
    <w:p w14:paraId="0D20858E" w14:textId="77777777" w:rsidR="00E96C51" w:rsidRDefault="00E96C51" w:rsidP="00E96C51">
      <w:pPr>
        <w:pStyle w:val="AIHWbodytext"/>
        <w:spacing w:before="0" w:after="0"/>
        <w:rPr>
          <w:b/>
        </w:rPr>
      </w:pPr>
    </w:p>
    <w:p w14:paraId="33B04CE3" w14:textId="77777777" w:rsidR="00E96C51" w:rsidRDefault="00E96C51" w:rsidP="00E96C51">
      <w:pPr>
        <w:pStyle w:val="AIHWbodytext"/>
        <w:spacing w:before="0" w:after="0"/>
        <w:rPr>
          <w:b/>
        </w:rPr>
      </w:pPr>
    </w:p>
    <w:p w14:paraId="0D827211" w14:textId="77777777" w:rsidR="00E96C51" w:rsidRDefault="00E96C51" w:rsidP="00E96C51">
      <w:pPr>
        <w:pStyle w:val="AIHWbodytext"/>
        <w:spacing w:before="0" w:after="0"/>
        <w:rPr>
          <w:color w:val="002060"/>
        </w:rPr>
      </w:pPr>
    </w:p>
    <w:p w14:paraId="605EA23B" w14:textId="77777777" w:rsidR="00E96C51" w:rsidRDefault="00E96C51" w:rsidP="00E96C51">
      <w:pPr>
        <w:pStyle w:val="Bullet1"/>
        <w:tabs>
          <w:tab w:val="clear" w:pos="426"/>
          <w:tab w:val="num" w:pos="1106"/>
        </w:tabs>
        <w:ind w:left="1106" w:hanging="397"/>
      </w:pPr>
      <w:r>
        <w:t xml:space="preserve">I have read and understood the </w:t>
      </w:r>
      <w:r w:rsidRPr="006302D2">
        <w:rPr>
          <w:i/>
        </w:rPr>
        <w:t xml:space="preserve">Governance </w:t>
      </w:r>
      <w:r>
        <w:rPr>
          <w:i/>
        </w:rPr>
        <w:t>p</w:t>
      </w:r>
      <w:r w:rsidRPr="006302D2">
        <w:rPr>
          <w:i/>
        </w:rPr>
        <w:t>rotocols</w:t>
      </w:r>
      <w:r>
        <w:t xml:space="preserve"> document and understand conditions of use for the NHDH.   </w:t>
      </w:r>
      <w:r w:rsidRPr="00F8441B">
        <w:rPr>
          <w:rFonts w:eastAsiaTheme="majorEastAsia" w:cs="Arial"/>
          <w:bCs/>
          <w:sz w:val="18"/>
          <w:szCs w:val="18"/>
          <w:lang w:eastAsia="ja-JP"/>
        </w:rPr>
        <w:t xml:space="preserve"> </w:t>
      </w:r>
      <w:sdt>
        <w:sdtPr>
          <w:rPr>
            <w:rFonts w:eastAsiaTheme="majorEastAsia" w:cs="Arial"/>
            <w:bCs/>
            <w:sz w:val="18"/>
            <w:szCs w:val="18"/>
            <w:lang w:eastAsia="ja-JP"/>
          </w:rPr>
          <w:id w:val="-176876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18"/>
              <w:szCs w:val="18"/>
              <w:lang w:eastAsia="ja-JP"/>
            </w:rPr>
            <w:t>☐</w:t>
          </w:r>
        </w:sdtContent>
      </w:sdt>
    </w:p>
    <w:p w14:paraId="2982AA25" w14:textId="77777777" w:rsidR="00E96C51" w:rsidRDefault="00E96C51" w:rsidP="00E96C51">
      <w:pPr>
        <w:pStyle w:val="Bullet1"/>
        <w:tabs>
          <w:tab w:val="clear" w:pos="426"/>
          <w:tab w:val="num" w:pos="1106"/>
        </w:tabs>
        <w:ind w:left="1106" w:hanging="397"/>
      </w:pPr>
      <w:r>
        <w:t xml:space="preserve">I have signed the AIHW Confidentiality undertaking.  </w:t>
      </w:r>
      <w:r w:rsidRPr="00F8441B">
        <w:rPr>
          <w:rFonts w:eastAsiaTheme="majorEastAsia" w:cs="Arial"/>
          <w:bCs/>
          <w:sz w:val="18"/>
          <w:szCs w:val="18"/>
          <w:lang w:eastAsia="ja-JP"/>
        </w:rPr>
        <w:t xml:space="preserve"> </w:t>
      </w:r>
      <w:sdt>
        <w:sdtPr>
          <w:rPr>
            <w:rFonts w:eastAsiaTheme="majorEastAsia" w:cs="Arial"/>
            <w:bCs/>
            <w:sz w:val="18"/>
            <w:szCs w:val="18"/>
            <w:lang w:eastAsia="ja-JP"/>
          </w:rPr>
          <w:id w:val="11092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18"/>
              <w:szCs w:val="18"/>
              <w:lang w:eastAsia="ja-JP"/>
            </w:rPr>
            <w:t>☐</w:t>
          </w:r>
        </w:sdtContent>
      </w:sdt>
    </w:p>
    <w:p w14:paraId="14C618D2" w14:textId="77777777" w:rsidR="00E96C51" w:rsidRDefault="00E96C51" w:rsidP="00E96C51">
      <w:pPr>
        <w:pStyle w:val="AIHWbodytext"/>
        <w:rPr>
          <w:b/>
        </w:rPr>
      </w:pPr>
    </w:p>
    <w:p w14:paraId="0EB2FFCB" w14:textId="77777777" w:rsidR="00E96C51" w:rsidRPr="00E95985" w:rsidRDefault="00E96C51" w:rsidP="00E96C51">
      <w:pPr>
        <w:pStyle w:val="AIHWbodytext"/>
        <w:rPr>
          <w:b/>
        </w:rPr>
      </w:pPr>
      <w:r w:rsidRPr="00E95985">
        <w:rPr>
          <w:b/>
        </w:rPr>
        <w:t>Applicant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296"/>
      </w:tblGrid>
      <w:tr w:rsidR="00E96C51" w:rsidRPr="00F86953" w14:paraId="037EC1B9" w14:textId="77777777" w:rsidTr="00AE25F5">
        <w:trPr>
          <w:trHeight w:val="305"/>
        </w:trPr>
        <w:tc>
          <w:tcPr>
            <w:tcW w:w="6776" w:type="dxa"/>
            <w:vAlign w:val="bottom"/>
          </w:tcPr>
          <w:p w14:paraId="040BB783" w14:textId="77777777" w:rsidR="00E96C51" w:rsidRDefault="00E96C51" w:rsidP="00AE25F5">
            <w:pPr>
              <w:pStyle w:val="AIHWbodytext"/>
              <w:rPr>
                <w:b/>
              </w:rPr>
            </w:pPr>
            <w:r>
              <w:rPr>
                <w:b/>
              </w:rPr>
              <w:t>Name</w:t>
            </w:r>
          </w:p>
          <w:p w14:paraId="508BC8DF" w14:textId="77777777" w:rsidR="00E96C51" w:rsidRPr="00F86953" w:rsidRDefault="00E96C51" w:rsidP="00AE25F5">
            <w:pPr>
              <w:pStyle w:val="AIHWbodytext"/>
              <w:spacing w:before="240"/>
              <w:rPr>
                <w:b/>
              </w:rPr>
            </w:pPr>
            <w:r w:rsidRPr="00F86953">
              <w:rPr>
                <w:b/>
              </w:rPr>
              <w:t>Signature</w:t>
            </w:r>
          </w:p>
        </w:tc>
        <w:tc>
          <w:tcPr>
            <w:tcW w:w="2296" w:type="dxa"/>
            <w:vAlign w:val="bottom"/>
          </w:tcPr>
          <w:p w14:paraId="1DA5FA44" w14:textId="77777777" w:rsidR="00E96C51" w:rsidRPr="00F86953" w:rsidRDefault="00E96C51" w:rsidP="00AE25F5">
            <w:pPr>
              <w:pStyle w:val="AIHWbodytext"/>
              <w:rPr>
                <w:b/>
              </w:rPr>
            </w:pPr>
            <w:r w:rsidRPr="00F86953">
              <w:rPr>
                <w:b/>
              </w:rPr>
              <w:t>Date</w:t>
            </w:r>
          </w:p>
        </w:tc>
      </w:tr>
    </w:tbl>
    <w:p w14:paraId="30DA8078" w14:textId="77777777" w:rsidR="00E96C51" w:rsidRPr="00E714D3" w:rsidRDefault="00E96C51" w:rsidP="00E96C51">
      <w:pPr>
        <w:pStyle w:val="AIHWbodytext"/>
      </w:pPr>
    </w:p>
    <w:p w14:paraId="2134FEE9" w14:textId="4B7E04D5" w:rsidR="00F013F5" w:rsidRPr="000C1B05" w:rsidRDefault="00F013F5" w:rsidP="00E96C51">
      <w:pPr>
        <w:rPr>
          <w:rFonts w:ascii="Arial" w:hAnsi="Arial" w:cs="Arial"/>
        </w:rPr>
      </w:pPr>
      <w:bookmarkStart w:id="1" w:name="_Attachment_10:_NHDH"/>
      <w:bookmarkStart w:id="2" w:name="_Attachment_8:_NHDH"/>
      <w:bookmarkEnd w:id="1"/>
      <w:bookmarkEnd w:id="2"/>
    </w:p>
    <w:sectPr w:rsidR="00F013F5" w:rsidRPr="000C1B05" w:rsidSect="00E96C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418" w:right="1418" w:bottom="1701" w:left="1418" w:header="1134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C7A2" w14:textId="77777777" w:rsidR="00E945B1" w:rsidRDefault="00E945B1">
      <w:r>
        <w:separator/>
      </w:r>
    </w:p>
  </w:endnote>
  <w:endnote w:type="continuationSeparator" w:id="0">
    <w:p w14:paraId="05E2D476" w14:textId="77777777" w:rsidR="00E945B1" w:rsidRDefault="00E9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BE2F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6938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75E0" w14:textId="77777777" w:rsidR="00E945B1" w:rsidRDefault="00E945B1">
      <w:r>
        <w:separator/>
      </w:r>
    </w:p>
  </w:footnote>
  <w:footnote w:type="continuationSeparator" w:id="0">
    <w:p w14:paraId="151CFD6E" w14:textId="77777777" w:rsidR="00E945B1" w:rsidRDefault="00E945B1">
      <w:r>
        <w:continuationSeparator/>
      </w:r>
    </w:p>
  </w:footnote>
  <w:footnote w:type="continuationNotice" w:id="1">
    <w:p w14:paraId="083A46FB" w14:textId="77777777" w:rsidR="00E945B1" w:rsidRDefault="00E945B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54DD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5CAE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96C8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4C945B0"/>
    <w:multiLevelType w:val="multilevel"/>
    <w:tmpl w:val="0040E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477307">
    <w:abstractNumId w:val="39"/>
  </w:num>
  <w:num w:numId="2" w16cid:durableId="1296334587">
    <w:abstractNumId w:val="37"/>
  </w:num>
  <w:num w:numId="3" w16cid:durableId="1380397975">
    <w:abstractNumId w:val="39"/>
  </w:num>
  <w:num w:numId="4" w16cid:durableId="1423724292">
    <w:abstractNumId w:val="37"/>
  </w:num>
  <w:num w:numId="5" w16cid:durableId="362752672">
    <w:abstractNumId w:val="13"/>
  </w:num>
  <w:num w:numId="6" w16cid:durableId="888806321">
    <w:abstractNumId w:val="34"/>
  </w:num>
  <w:num w:numId="7" w16cid:durableId="256867106">
    <w:abstractNumId w:val="10"/>
  </w:num>
  <w:num w:numId="8" w16cid:durableId="1275669753">
    <w:abstractNumId w:val="9"/>
  </w:num>
  <w:num w:numId="9" w16cid:durableId="1851601861">
    <w:abstractNumId w:val="7"/>
  </w:num>
  <w:num w:numId="10" w16cid:durableId="43069340">
    <w:abstractNumId w:val="6"/>
  </w:num>
  <w:num w:numId="11" w16cid:durableId="749934089">
    <w:abstractNumId w:val="5"/>
  </w:num>
  <w:num w:numId="12" w16cid:durableId="1968537513">
    <w:abstractNumId w:val="4"/>
  </w:num>
  <w:num w:numId="13" w16cid:durableId="1409962346">
    <w:abstractNumId w:val="8"/>
  </w:num>
  <w:num w:numId="14" w16cid:durableId="2143880499">
    <w:abstractNumId w:val="3"/>
  </w:num>
  <w:num w:numId="15" w16cid:durableId="2085567386">
    <w:abstractNumId w:val="2"/>
  </w:num>
  <w:num w:numId="16" w16cid:durableId="875116532">
    <w:abstractNumId w:val="1"/>
  </w:num>
  <w:num w:numId="17" w16cid:durableId="559370685">
    <w:abstractNumId w:val="0"/>
  </w:num>
  <w:num w:numId="18" w16cid:durableId="587808165">
    <w:abstractNumId w:val="24"/>
  </w:num>
  <w:num w:numId="19" w16cid:durableId="1932928853">
    <w:abstractNumId w:val="31"/>
  </w:num>
  <w:num w:numId="20" w16cid:durableId="452749417">
    <w:abstractNumId w:val="15"/>
  </w:num>
  <w:num w:numId="21" w16cid:durableId="317736118">
    <w:abstractNumId w:val="19"/>
  </w:num>
  <w:num w:numId="22" w16cid:durableId="162476399">
    <w:abstractNumId w:val="20"/>
  </w:num>
  <w:num w:numId="23" w16cid:durableId="318731638">
    <w:abstractNumId w:val="33"/>
  </w:num>
  <w:num w:numId="24" w16cid:durableId="1768192639">
    <w:abstractNumId w:val="36"/>
  </w:num>
  <w:num w:numId="25" w16cid:durableId="1482962020">
    <w:abstractNumId w:val="25"/>
  </w:num>
  <w:num w:numId="26" w16cid:durableId="1768386330">
    <w:abstractNumId w:val="18"/>
  </w:num>
  <w:num w:numId="27" w16cid:durableId="1401094616">
    <w:abstractNumId w:val="26"/>
  </w:num>
  <w:num w:numId="28" w16cid:durableId="744843326">
    <w:abstractNumId w:val="27"/>
  </w:num>
  <w:num w:numId="29" w16cid:durableId="154536346">
    <w:abstractNumId w:val="38"/>
  </w:num>
  <w:num w:numId="30" w16cid:durableId="462767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145095">
    <w:abstractNumId w:val="29"/>
  </w:num>
  <w:num w:numId="32" w16cid:durableId="695078883">
    <w:abstractNumId w:val="30"/>
  </w:num>
  <w:num w:numId="33" w16cid:durableId="751195653">
    <w:abstractNumId w:val="12"/>
  </w:num>
  <w:num w:numId="34" w16cid:durableId="2037535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3374420">
    <w:abstractNumId w:val="22"/>
  </w:num>
  <w:num w:numId="36" w16cid:durableId="482158156">
    <w:abstractNumId w:val="28"/>
  </w:num>
  <w:num w:numId="37" w16cid:durableId="1362168680">
    <w:abstractNumId w:val="17"/>
  </w:num>
  <w:num w:numId="38" w16cid:durableId="1668745852">
    <w:abstractNumId w:val="16"/>
  </w:num>
  <w:num w:numId="39" w16cid:durableId="1724017582">
    <w:abstractNumId w:val="35"/>
  </w:num>
  <w:num w:numId="40" w16cid:durableId="566306339">
    <w:abstractNumId w:val="21"/>
  </w:num>
  <w:num w:numId="41" w16cid:durableId="1332830610">
    <w:abstractNumId w:val="32"/>
  </w:num>
  <w:num w:numId="42" w16cid:durableId="2042125038">
    <w:abstractNumId w:val="23"/>
  </w:num>
  <w:num w:numId="43" w16cid:durableId="480734332">
    <w:abstractNumId w:val="11"/>
  </w:num>
  <w:num w:numId="44" w16cid:durableId="264191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E96C51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AC"/>
    <w:rsid w:val="000C60B7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306A"/>
    <w:rsid w:val="00106294"/>
    <w:rsid w:val="00106C97"/>
    <w:rsid w:val="0011179F"/>
    <w:rsid w:val="00120E80"/>
    <w:rsid w:val="00125BB3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3307"/>
    <w:rsid w:val="00224CAD"/>
    <w:rsid w:val="00225BC7"/>
    <w:rsid w:val="00225BFE"/>
    <w:rsid w:val="00230BC6"/>
    <w:rsid w:val="00231CD5"/>
    <w:rsid w:val="00243E10"/>
    <w:rsid w:val="00244643"/>
    <w:rsid w:val="002560A4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13F3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14C48"/>
    <w:rsid w:val="0031627B"/>
    <w:rsid w:val="003164BF"/>
    <w:rsid w:val="0031730D"/>
    <w:rsid w:val="00322772"/>
    <w:rsid w:val="00332D40"/>
    <w:rsid w:val="00333BFF"/>
    <w:rsid w:val="003342B3"/>
    <w:rsid w:val="0033783A"/>
    <w:rsid w:val="003405A7"/>
    <w:rsid w:val="00343BF0"/>
    <w:rsid w:val="00347CBC"/>
    <w:rsid w:val="00350AB8"/>
    <w:rsid w:val="003610FF"/>
    <w:rsid w:val="003621B4"/>
    <w:rsid w:val="0036233A"/>
    <w:rsid w:val="003723A7"/>
    <w:rsid w:val="00374C6B"/>
    <w:rsid w:val="00376170"/>
    <w:rsid w:val="0038101F"/>
    <w:rsid w:val="00384859"/>
    <w:rsid w:val="003A70D1"/>
    <w:rsid w:val="003B637B"/>
    <w:rsid w:val="003C09BF"/>
    <w:rsid w:val="003C3628"/>
    <w:rsid w:val="003C3838"/>
    <w:rsid w:val="003C576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D9F"/>
    <w:rsid w:val="004042CC"/>
    <w:rsid w:val="00406DAE"/>
    <w:rsid w:val="0040700B"/>
    <w:rsid w:val="00410801"/>
    <w:rsid w:val="00414BAA"/>
    <w:rsid w:val="00423802"/>
    <w:rsid w:val="004264D2"/>
    <w:rsid w:val="00434F86"/>
    <w:rsid w:val="00436E7D"/>
    <w:rsid w:val="00437154"/>
    <w:rsid w:val="00437CDF"/>
    <w:rsid w:val="0044278E"/>
    <w:rsid w:val="00445A8B"/>
    <w:rsid w:val="00445E26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20AE"/>
    <w:rsid w:val="004E250D"/>
    <w:rsid w:val="004E30EB"/>
    <w:rsid w:val="004F51EE"/>
    <w:rsid w:val="004F5775"/>
    <w:rsid w:val="005008DB"/>
    <w:rsid w:val="0050357C"/>
    <w:rsid w:val="00510344"/>
    <w:rsid w:val="00510616"/>
    <w:rsid w:val="00511620"/>
    <w:rsid w:val="0051472D"/>
    <w:rsid w:val="00524141"/>
    <w:rsid w:val="00526F88"/>
    <w:rsid w:val="0052727E"/>
    <w:rsid w:val="00527553"/>
    <w:rsid w:val="00533D47"/>
    <w:rsid w:val="005344C6"/>
    <w:rsid w:val="00534612"/>
    <w:rsid w:val="00537F49"/>
    <w:rsid w:val="0054348C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45E4"/>
    <w:rsid w:val="00635414"/>
    <w:rsid w:val="00635E0A"/>
    <w:rsid w:val="00636047"/>
    <w:rsid w:val="006376DE"/>
    <w:rsid w:val="0064184B"/>
    <w:rsid w:val="00660014"/>
    <w:rsid w:val="006645D8"/>
    <w:rsid w:val="006678CF"/>
    <w:rsid w:val="00667A4A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31DDE"/>
    <w:rsid w:val="00732CC1"/>
    <w:rsid w:val="0073471F"/>
    <w:rsid w:val="007347DF"/>
    <w:rsid w:val="00737D0F"/>
    <w:rsid w:val="007429F2"/>
    <w:rsid w:val="007526D3"/>
    <w:rsid w:val="00770E12"/>
    <w:rsid w:val="007730AC"/>
    <w:rsid w:val="00774FBD"/>
    <w:rsid w:val="0077552C"/>
    <w:rsid w:val="00782498"/>
    <w:rsid w:val="00791AE7"/>
    <w:rsid w:val="00792319"/>
    <w:rsid w:val="007A29BA"/>
    <w:rsid w:val="007A42E9"/>
    <w:rsid w:val="007A6940"/>
    <w:rsid w:val="007B036D"/>
    <w:rsid w:val="007B1240"/>
    <w:rsid w:val="007B34B7"/>
    <w:rsid w:val="007B626C"/>
    <w:rsid w:val="007B76D6"/>
    <w:rsid w:val="007B7B80"/>
    <w:rsid w:val="007C08B5"/>
    <w:rsid w:val="007C26A4"/>
    <w:rsid w:val="007C4043"/>
    <w:rsid w:val="007C4158"/>
    <w:rsid w:val="007C5D5A"/>
    <w:rsid w:val="007C75A1"/>
    <w:rsid w:val="007D0B6A"/>
    <w:rsid w:val="007D269E"/>
    <w:rsid w:val="007D35D9"/>
    <w:rsid w:val="007E5091"/>
    <w:rsid w:val="007E627E"/>
    <w:rsid w:val="007F1D4B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502"/>
    <w:rsid w:val="00886170"/>
    <w:rsid w:val="00887365"/>
    <w:rsid w:val="00887469"/>
    <w:rsid w:val="008920BD"/>
    <w:rsid w:val="008A6AD1"/>
    <w:rsid w:val="008B5A60"/>
    <w:rsid w:val="008B6406"/>
    <w:rsid w:val="008C1A68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4670A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7417"/>
    <w:rsid w:val="00B07A3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61BE0"/>
    <w:rsid w:val="00B63AF9"/>
    <w:rsid w:val="00B748EC"/>
    <w:rsid w:val="00B74E30"/>
    <w:rsid w:val="00B82043"/>
    <w:rsid w:val="00B85B20"/>
    <w:rsid w:val="00B85D89"/>
    <w:rsid w:val="00B92B07"/>
    <w:rsid w:val="00BB0645"/>
    <w:rsid w:val="00BB0FA7"/>
    <w:rsid w:val="00BB21C4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5199"/>
    <w:rsid w:val="00C46B49"/>
    <w:rsid w:val="00C538B4"/>
    <w:rsid w:val="00C63B3B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23BEE"/>
    <w:rsid w:val="00D27CEC"/>
    <w:rsid w:val="00D307E8"/>
    <w:rsid w:val="00D30F75"/>
    <w:rsid w:val="00D41476"/>
    <w:rsid w:val="00D41DBB"/>
    <w:rsid w:val="00D4269A"/>
    <w:rsid w:val="00D51085"/>
    <w:rsid w:val="00D5455A"/>
    <w:rsid w:val="00D55595"/>
    <w:rsid w:val="00D61995"/>
    <w:rsid w:val="00D62185"/>
    <w:rsid w:val="00D63A75"/>
    <w:rsid w:val="00D71F50"/>
    <w:rsid w:val="00D72783"/>
    <w:rsid w:val="00D7328E"/>
    <w:rsid w:val="00D7798B"/>
    <w:rsid w:val="00D80465"/>
    <w:rsid w:val="00D84D47"/>
    <w:rsid w:val="00D8561D"/>
    <w:rsid w:val="00D863E6"/>
    <w:rsid w:val="00DA43C9"/>
    <w:rsid w:val="00DA7E6E"/>
    <w:rsid w:val="00DB5333"/>
    <w:rsid w:val="00DB645A"/>
    <w:rsid w:val="00DC78FB"/>
    <w:rsid w:val="00DD4F3C"/>
    <w:rsid w:val="00DE5AE9"/>
    <w:rsid w:val="00DF2472"/>
    <w:rsid w:val="00DF59C8"/>
    <w:rsid w:val="00DF6579"/>
    <w:rsid w:val="00E03F2F"/>
    <w:rsid w:val="00E06D9C"/>
    <w:rsid w:val="00E10B03"/>
    <w:rsid w:val="00E147C7"/>
    <w:rsid w:val="00E1544B"/>
    <w:rsid w:val="00E15A87"/>
    <w:rsid w:val="00E21BBA"/>
    <w:rsid w:val="00E22DC5"/>
    <w:rsid w:val="00E25101"/>
    <w:rsid w:val="00E26835"/>
    <w:rsid w:val="00E301F8"/>
    <w:rsid w:val="00E32587"/>
    <w:rsid w:val="00E3784F"/>
    <w:rsid w:val="00E44983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945B1"/>
    <w:rsid w:val="00E96C51"/>
    <w:rsid w:val="00EA2676"/>
    <w:rsid w:val="00EA5C10"/>
    <w:rsid w:val="00EA6343"/>
    <w:rsid w:val="00EA6E46"/>
    <w:rsid w:val="00EA7BC0"/>
    <w:rsid w:val="00EB0B93"/>
    <w:rsid w:val="00EB1034"/>
    <w:rsid w:val="00EB453A"/>
    <w:rsid w:val="00EB5E15"/>
    <w:rsid w:val="00EC2E34"/>
    <w:rsid w:val="00EC3332"/>
    <w:rsid w:val="00ED7678"/>
    <w:rsid w:val="00EE06C6"/>
    <w:rsid w:val="00EE154D"/>
    <w:rsid w:val="00EE1692"/>
    <w:rsid w:val="00EE28CF"/>
    <w:rsid w:val="00EE6807"/>
    <w:rsid w:val="00EF0399"/>
    <w:rsid w:val="00EF0E1E"/>
    <w:rsid w:val="00EF0EB8"/>
    <w:rsid w:val="00F013F5"/>
    <w:rsid w:val="00F02C52"/>
    <w:rsid w:val="00F15ABF"/>
    <w:rsid w:val="00F21190"/>
    <w:rsid w:val="00F269A8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839E3"/>
    <w:rsid w:val="00F84941"/>
    <w:rsid w:val="00F85F48"/>
    <w:rsid w:val="00F919A0"/>
    <w:rsid w:val="00F91A20"/>
    <w:rsid w:val="00F9443B"/>
    <w:rsid w:val="00FA1B52"/>
    <w:rsid w:val="00FA3A9B"/>
    <w:rsid w:val="00FA3E15"/>
    <w:rsid w:val="00FA5FD2"/>
    <w:rsid w:val="00FC44AA"/>
    <w:rsid w:val="00FC4ABC"/>
    <w:rsid w:val="00FC5F5C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B7EBA"/>
  <w15:chartTrackingRefBased/>
  <w15:docId w15:val="{EAAA1D3F-3F41-48AB-B024-341A88C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C51"/>
    <w:rPr>
      <w:rFonts w:eastAsiaTheme="minorEastAsia"/>
    </w:rPr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link w:val="Bullet1Char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-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E96C5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E96C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E96C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96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6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E96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E96C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96C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6C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E96C51"/>
    <w:rPr>
      <w:b/>
      <w:bCs/>
      <w:smallCaps/>
      <w:color w:val="365F91" w:themeColor="accent1" w:themeShade="BF"/>
      <w:spacing w:val="5"/>
    </w:rPr>
  </w:style>
  <w:style w:type="character" w:customStyle="1" w:styleId="Bullet1Char">
    <w:name w:val="Bullet 1 Char"/>
    <w:basedOn w:val="DefaultParagraphFont"/>
    <w:link w:val="Bullet1"/>
    <w:uiPriority w:val="2"/>
    <w:locked/>
    <w:rsid w:val="00E96C51"/>
    <w:rPr>
      <w:rFonts w:ascii="Arial" w:hAnsi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DH@aihw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66B68-330A-4C78-887A-814EC428895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AIHW Publication Template—November 2015</vt:lpstr>
    </vt:vector>
  </TitlesOfParts>
  <Company>AIHW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7: Analyst access forms for NHDH</dc:title>
  <dc:subject/>
  <cp:keywords/>
  <dc:description/>
  <cp:revision>2</cp:revision>
  <cp:lastPrinted>2017-06-27T23:39:00Z</cp:lastPrinted>
  <dcterms:created xsi:type="dcterms:W3CDTF">2025-06-12T04:22:00Z</dcterms:created>
  <dcterms:modified xsi:type="dcterms:W3CDTF">2025-06-12T23:40:00Z</dcterms:modified>
</cp:coreProperties>
</file>